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3"/>
    <w:p w14:paraId="1E0586D4" w14:textId="095467EB" w:rsidR="00C1782C" w:rsidRDefault="00B40A80" w:rsidP="00C1782C">
      <w:pPr>
        <w:tabs>
          <w:tab w:val="right" w:pos="9216"/>
        </w:tabs>
        <w:spacing w:line="240" w:lineRule="auto"/>
        <w:jc w:val="both"/>
        <w:rPr>
          <w:rFonts w:ascii="Times New Roman" w:eastAsia="MS Mincho" w:hAnsi="Times New Roman" w:cs="Times New Roman"/>
          <w:b/>
          <w:bCs/>
          <w:noProof/>
          <w:sz w:val="24"/>
          <w:szCs w:val="24"/>
          <w:lang w:val="en-GB" w:eastAsia="ja-JP"/>
        </w:rPr>
      </w:pPr>
      <w:r>
        <w:rPr>
          <w:noProof/>
          <w:lang w:eastAsia="ja-JP"/>
        </w:rPr>
        <mc:AlternateContent>
          <mc:Choice Requires="wps">
            <w:drawing>
              <wp:anchor distT="0" distB="0" distL="114300" distR="114300" simplePos="0" relativeHeight="251658240"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767D36" id="任意多边形: 形状 4"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25024E5D" w:rsidRPr="00DB7303">
        <w:rPr>
          <w:rFonts w:ascii="Times New Roman" w:eastAsia="MS Mincho" w:hAnsi="Times New Roman" w:cs="Times New Roman"/>
          <w:b/>
          <w:bCs/>
          <w:noProof/>
          <w:sz w:val="24"/>
          <w:szCs w:val="24"/>
          <w:lang w:val="en-GB" w:eastAsia="ja-JP"/>
        </w:rPr>
        <w:t>3GPP TSG RAN Meeting #</w:t>
      </w:r>
      <w:r w:rsidR="00892B7E">
        <w:rPr>
          <w:rFonts w:ascii="Times New Roman" w:eastAsia="MS Mincho" w:hAnsi="Times New Roman" w:cs="Times New Roman"/>
          <w:b/>
          <w:bCs/>
          <w:noProof/>
          <w:sz w:val="24"/>
          <w:szCs w:val="24"/>
          <w:lang w:val="en-GB" w:eastAsia="ja-JP"/>
        </w:rPr>
        <w:t>10</w:t>
      </w:r>
      <w:r w:rsidR="00D160D4">
        <w:rPr>
          <w:rFonts w:ascii="Times New Roman" w:eastAsia="MS Mincho" w:hAnsi="Times New Roman" w:cs="Times New Roman"/>
          <w:b/>
          <w:bCs/>
          <w:noProof/>
          <w:sz w:val="24"/>
          <w:szCs w:val="24"/>
          <w:lang w:val="en-GB" w:eastAsia="ja-JP"/>
        </w:rPr>
        <w:t>1</w:t>
      </w:r>
      <w:r w:rsidR="25024E5D" w:rsidRPr="00DB7303">
        <w:rPr>
          <w:rFonts w:ascii="Times New Roman" w:eastAsia="MS Mincho" w:hAnsi="Times New Roman" w:cs="Times New Roman"/>
          <w:b/>
          <w:bCs/>
          <w:noProof/>
          <w:sz w:val="24"/>
          <w:szCs w:val="24"/>
          <w:lang w:val="en-GB" w:eastAsia="ja-JP"/>
        </w:rPr>
        <w:t xml:space="preserve">   </w:t>
      </w:r>
      <w:r w:rsidR="00DB7303" w:rsidRPr="00DB7303">
        <w:rPr>
          <w:rFonts w:ascii="Times New Roman" w:eastAsia="MS Mincho" w:hAnsi="Times New Roman" w:cs="Times New Roman"/>
          <w:b/>
          <w:bCs/>
          <w:noProof/>
          <w:sz w:val="24"/>
          <w:szCs w:val="24"/>
          <w:lang w:val="en-GB" w:eastAsia="ja-JP"/>
        </w:rPr>
        <w:tab/>
      </w:r>
      <w:r w:rsidR="25024E5D" w:rsidRPr="00DB7303">
        <w:rPr>
          <w:rFonts w:ascii="Times New Roman" w:eastAsia="MS Mincho" w:hAnsi="Times New Roman" w:cs="Times New Roman"/>
          <w:b/>
          <w:bCs/>
          <w:noProof/>
          <w:sz w:val="24"/>
          <w:szCs w:val="24"/>
          <w:lang w:val="en-GB" w:eastAsia="ja-JP"/>
        </w:rPr>
        <w:t xml:space="preserve">            </w:t>
      </w:r>
      <w:r w:rsidR="00A24084">
        <w:rPr>
          <w:rFonts w:ascii="Times New Roman" w:eastAsia="MS Mincho" w:hAnsi="Times New Roman" w:cs="Times New Roman"/>
          <w:b/>
          <w:bCs/>
          <w:noProof/>
          <w:sz w:val="24"/>
          <w:szCs w:val="24"/>
          <w:lang w:val="en-GB" w:eastAsia="ja-JP"/>
        </w:rPr>
        <w:t>RP-</w:t>
      </w:r>
      <w:r w:rsidR="007E7391">
        <w:rPr>
          <w:rFonts w:ascii="Times New Roman" w:eastAsia="MS Mincho" w:hAnsi="Times New Roman" w:cs="Times New Roman"/>
          <w:b/>
          <w:bCs/>
          <w:noProof/>
          <w:sz w:val="24"/>
          <w:szCs w:val="24"/>
          <w:lang w:val="en-GB" w:eastAsia="ja-JP"/>
        </w:rPr>
        <w:t>231561</w:t>
      </w:r>
    </w:p>
    <w:p w14:paraId="134E06C4" w14:textId="6019CA10" w:rsidR="00C1782C" w:rsidRPr="00C1782C" w:rsidRDefault="00C1782C" w:rsidP="00C1782C">
      <w:pPr>
        <w:tabs>
          <w:tab w:val="right" w:pos="9216"/>
        </w:tabs>
        <w:spacing w:line="240" w:lineRule="auto"/>
        <w:jc w:val="both"/>
        <w:rPr>
          <w:rFonts w:ascii="Times New Roman" w:eastAsia="MS Mincho" w:hAnsi="Times New Roman" w:cs="Times New Roman"/>
          <w:b/>
          <w:bCs/>
          <w:noProof/>
          <w:sz w:val="24"/>
          <w:szCs w:val="24"/>
          <w:lang w:val="en-GB" w:eastAsia="ja-JP"/>
        </w:rPr>
      </w:pPr>
      <w:r>
        <w:rPr>
          <w:rFonts w:ascii="Times New Roman" w:eastAsia="MS Mincho" w:hAnsi="Times New Roman" w:cs="Times New Roman"/>
          <w:b/>
          <w:bCs/>
          <w:noProof/>
          <w:sz w:val="24"/>
          <w:szCs w:val="24"/>
          <w:lang w:val="en-GB" w:eastAsia="ja-JP"/>
        </w:rPr>
        <w:t>Bangalore, India</w:t>
      </w:r>
    </w:p>
    <w:p w14:paraId="0897E891" w14:textId="4F0215A7" w:rsidR="00147F58" w:rsidRDefault="00D160D4" w:rsidP="00147F58">
      <w:pPr>
        <w:widowControl w:val="0"/>
        <w:spacing w:line="240" w:lineRule="auto"/>
        <w:rPr>
          <w:rFonts w:ascii="Times New Roman" w:eastAsia="MS Mincho" w:hAnsi="Times New Roman" w:cs="Arial"/>
          <w:b/>
          <w:bCs/>
          <w:noProof/>
          <w:sz w:val="24"/>
          <w:szCs w:val="24"/>
          <w:lang w:val="en-GB" w:eastAsia="ja-JP"/>
        </w:rPr>
      </w:pPr>
      <w:r>
        <w:rPr>
          <w:rFonts w:ascii="Times New Roman" w:eastAsia="MS Mincho" w:hAnsi="Times New Roman" w:cs="Arial"/>
          <w:b/>
          <w:bCs/>
          <w:noProof/>
          <w:sz w:val="24"/>
          <w:szCs w:val="24"/>
          <w:lang w:val="en-GB" w:eastAsia="ja-JP"/>
        </w:rPr>
        <w:t>Sep</w:t>
      </w:r>
      <w:r w:rsidR="00C1782C">
        <w:rPr>
          <w:rFonts w:ascii="Times New Roman" w:eastAsia="MS Mincho" w:hAnsi="Times New Roman" w:cs="Arial"/>
          <w:b/>
          <w:bCs/>
          <w:noProof/>
          <w:sz w:val="24"/>
          <w:szCs w:val="24"/>
          <w:lang w:val="en-GB" w:eastAsia="ja-JP"/>
        </w:rPr>
        <w:t>tember</w:t>
      </w:r>
      <w:r w:rsidR="002D1FCB">
        <w:rPr>
          <w:rFonts w:ascii="Times New Roman" w:eastAsia="MS Mincho" w:hAnsi="Times New Roman" w:cs="Arial"/>
          <w:b/>
          <w:bCs/>
          <w:noProof/>
          <w:sz w:val="24"/>
          <w:szCs w:val="24"/>
          <w:lang w:val="en-GB" w:eastAsia="ja-JP"/>
        </w:rPr>
        <w:t xml:space="preserve"> </w:t>
      </w:r>
      <w:r w:rsidR="00BC79AE">
        <w:rPr>
          <w:rFonts w:ascii="Times New Roman" w:eastAsia="MS Mincho" w:hAnsi="Times New Roman" w:cs="Arial"/>
          <w:b/>
          <w:bCs/>
          <w:noProof/>
          <w:sz w:val="24"/>
          <w:szCs w:val="24"/>
          <w:lang w:val="en-GB" w:eastAsia="ja-JP"/>
        </w:rPr>
        <w:t>1</w:t>
      </w:r>
      <w:r w:rsidR="00AC65C7">
        <w:rPr>
          <w:rFonts w:ascii="Times New Roman" w:eastAsia="MS Mincho" w:hAnsi="Times New Roman" w:cs="Arial"/>
          <w:b/>
          <w:bCs/>
          <w:noProof/>
          <w:sz w:val="24"/>
          <w:szCs w:val="24"/>
          <w:lang w:val="en-GB" w:eastAsia="ja-JP"/>
        </w:rPr>
        <w:t>1</w:t>
      </w:r>
      <w:r w:rsidR="002F57F6" w:rsidRPr="002F57F6">
        <w:rPr>
          <w:rFonts w:ascii="Times New Roman" w:eastAsia="MS Mincho" w:hAnsi="Times New Roman" w:cs="Arial"/>
          <w:b/>
          <w:bCs/>
          <w:noProof/>
          <w:sz w:val="24"/>
          <w:szCs w:val="24"/>
          <w:vertAlign w:val="superscript"/>
          <w:lang w:val="en-GB" w:eastAsia="ja-JP"/>
        </w:rPr>
        <w:t>th</w:t>
      </w:r>
      <w:r w:rsidR="002F57F6">
        <w:rPr>
          <w:rFonts w:ascii="Times New Roman" w:eastAsia="MS Mincho" w:hAnsi="Times New Roman" w:cs="Arial"/>
          <w:b/>
          <w:bCs/>
          <w:noProof/>
          <w:sz w:val="24"/>
          <w:szCs w:val="24"/>
          <w:lang w:val="en-GB" w:eastAsia="ja-JP"/>
        </w:rPr>
        <w:t xml:space="preserve"> </w:t>
      </w:r>
      <w:r w:rsidR="00147F58">
        <w:rPr>
          <w:rFonts w:ascii="Times New Roman" w:eastAsia="MS Mincho" w:hAnsi="Times New Roman" w:cs="Arial"/>
          <w:b/>
          <w:bCs/>
          <w:noProof/>
          <w:sz w:val="24"/>
          <w:szCs w:val="24"/>
          <w:lang w:val="en-GB" w:eastAsia="ja-JP"/>
        </w:rPr>
        <w:t xml:space="preserve">– </w:t>
      </w:r>
      <w:r w:rsidR="00BC79AE">
        <w:rPr>
          <w:rFonts w:ascii="Times New Roman" w:eastAsia="MS Mincho" w:hAnsi="Times New Roman" w:cs="Arial"/>
          <w:b/>
          <w:bCs/>
          <w:noProof/>
          <w:sz w:val="24"/>
          <w:szCs w:val="24"/>
          <w:lang w:val="en-GB" w:eastAsia="ja-JP"/>
        </w:rPr>
        <w:t>1</w:t>
      </w:r>
      <w:r w:rsidR="00AC65C7">
        <w:rPr>
          <w:rFonts w:ascii="Times New Roman" w:eastAsia="MS Mincho" w:hAnsi="Times New Roman" w:cs="Arial"/>
          <w:b/>
          <w:bCs/>
          <w:noProof/>
          <w:sz w:val="24"/>
          <w:szCs w:val="24"/>
          <w:lang w:val="en-GB" w:eastAsia="ja-JP"/>
        </w:rPr>
        <w:t>5</w:t>
      </w:r>
      <w:r w:rsidR="00147F58" w:rsidRPr="00B12753">
        <w:rPr>
          <w:rFonts w:ascii="Times New Roman" w:eastAsia="MS Mincho" w:hAnsi="Times New Roman" w:cs="Arial"/>
          <w:b/>
          <w:bCs/>
          <w:noProof/>
          <w:sz w:val="24"/>
          <w:szCs w:val="24"/>
          <w:vertAlign w:val="superscript"/>
          <w:lang w:val="en-GB" w:eastAsia="ja-JP"/>
        </w:rPr>
        <w:t>th</w:t>
      </w:r>
      <w:r w:rsidR="00147F58">
        <w:rPr>
          <w:rFonts w:ascii="Times New Roman" w:eastAsia="MS Mincho" w:hAnsi="Times New Roman" w:cs="Arial"/>
          <w:b/>
          <w:bCs/>
          <w:noProof/>
          <w:sz w:val="24"/>
          <w:szCs w:val="24"/>
          <w:lang w:val="en-GB" w:eastAsia="ja-JP"/>
        </w:rPr>
        <w:t>, 202</w:t>
      </w:r>
      <w:r w:rsidR="009F4342">
        <w:rPr>
          <w:rFonts w:ascii="Times New Roman" w:eastAsia="MS Mincho" w:hAnsi="Times New Roman" w:cs="Arial"/>
          <w:b/>
          <w:bCs/>
          <w:noProof/>
          <w:sz w:val="24"/>
          <w:szCs w:val="24"/>
          <w:lang w:val="en-GB" w:eastAsia="ja-JP"/>
        </w:rPr>
        <w:t>3</w:t>
      </w:r>
    </w:p>
    <w:p w14:paraId="4AEDD672" w14:textId="77777777" w:rsidR="00AF2385" w:rsidRPr="00147F58" w:rsidRDefault="00AF2385" w:rsidP="00DB7303">
      <w:pPr>
        <w:widowControl w:val="0"/>
        <w:spacing w:line="240" w:lineRule="auto"/>
        <w:rPr>
          <w:rFonts w:ascii="Times New Roman" w:eastAsia="MS Mincho"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Source:</w:t>
      </w:r>
      <w:r w:rsidRPr="00DB7303">
        <w:rPr>
          <w:rFonts w:ascii="Times New Roman" w:eastAsia="MS Mincho" w:hAnsi="Times New Roman" w:cs="Arial"/>
          <w:b/>
          <w:noProof/>
          <w:sz w:val="24"/>
        </w:rPr>
        <w:tab/>
      </w:r>
      <w:r w:rsidR="00E371F1" w:rsidRPr="00E371F1">
        <w:rPr>
          <w:rFonts w:ascii="Times New Roman" w:eastAsia="MS Mincho" w:hAnsi="Times New Roman" w:cs="Arial"/>
          <w:b/>
          <w:noProof/>
          <w:sz w:val="24"/>
        </w:rPr>
        <w:t>Qualcomm Incorporated</w:t>
      </w:r>
    </w:p>
    <w:bookmarkEnd w:id="0"/>
    <w:p w14:paraId="7E836047" w14:textId="2185155E" w:rsidR="00DB7303" w:rsidRPr="00DB7303" w:rsidRDefault="25024E5D" w:rsidP="3F8420A5">
      <w:pPr>
        <w:widowControl w:val="0"/>
        <w:spacing w:line="240" w:lineRule="auto"/>
        <w:ind w:left="1800" w:hanging="1800"/>
        <w:rPr>
          <w:rFonts w:ascii="Times New Roman" w:eastAsia="MS Mincho" w:hAnsi="Times New Roman" w:cs="Arial"/>
          <w:b/>
          <w:bCs/>
          <w:noProof/>
          <w:sz w:val="24"/>
          <w:szCs w:val="24"/>
          <w:lang w:eastAsia="ja-JP"/>
        </w:rPr>
      </w:pPr>
      <w:r w:rsidRPr="3F8420A5">
        <w:rPr>
          <w:rFonts w:ascii="Times New Roman" w:eastAsia="MS Mincho" w:hAnsi="Times New Roman" w:cs="Arial"/>
          <w:b/>
          <w:bCs/>
          <w:noProof/>
          <w:sz w:val="24"/>
          <w:szCs w:val="24"/>
        </w:rPr>
        <w:t>Title:</w:t>
      </w:r>
      <w:r w:rsidR="00DB7303">
        <w:tab/>
      </w:r>
      <w:bookmarkStart w:id="1" w:name="OLE_LINK22"/>
      <w:bookmarkStart w:id="2" w:name="OLE_LINK21"/>
      <w:bookmarkStart w:id="3" w:name="OLE_LINK9"/>
      <w:bookmarkStart w:id="4" w:name="OLE_LINK8"/>
      <w:r w:rsidR="00BB6C59" w:rsidRPr="00BB6C59">
        <w:rPr>
          <w:rFonts w:ascii="Times New Roman" w:eastAsia="MS Mincho" w:hAnsi="Times New Roman" w:cs="Arial"/>
          <w:b/>
          <w:bCs/>
          <w:noProof/>
          <w:sz w:val="24"/>
          <w:szCs w:val="24"/>
          <w:lang w:eastAsia="ja-JP"/>
        </w:rPr>
        <w:t xml:space="preserve">Views on </w:t>
      </w:r>
      <w:r w:rsidR="00737E1C">
        <w:rPr>
          <w:rFonts w:ascii="Times New Roman" w:eastAsia="MS Mincho" w:hAnsi="Times New Roman" w:cs="Arial"/>
          <w:b/>
          <w:bCs/>
          <w:noProof/>
          <w:sz w:val="24"/>
          <w:szCs w:val="24"/>
          <w:lang w:eastAsia="ja-JP"/>
        </w:rPr>
        <w:t>support</w:t>
      </w:r>
      <w:r w:rsidR="00BB6C59" w:rsidRPr="00BB6C59">
        <w:rPr>
          <w:rFonts w:ascii="Times New Roman" w:eastAsia="MS Mincho" w:hAnsi="Times New Roman" w:cs="Arial"/>
          <w:b/>
          <w:bCs/>
          <w:noProof/>
          <w:sz w:val="24"/>
          <w:szCs w:val="24"/>
          <w:lang w:eastAsia="ja-JP"/>
        </w:rPr>
        <w:t xml:space="preserve"> </w:t>
      </w:r>
      <w:r w:rsidR="00737E1C">
        <w:rPr>
          <w:rFonts w:ascii="Times New Roman" w:eastAsia="MS Mincho" w:hAnsi="Times New Roman" w:cs="Arial"/>
          <w:b/>
          <w:bCs/>
          <w:noProof/>
          <w:sz w:val="24"/>
          <w:szCs w:val="24"/>
          <w:lang w:eastAsia="ja-JP"/>
        </w:rPr>
        <w:t xml:space="preserve">of </w:t>
      </w:r>
      <w:r w:rsidR="00BB6C59" w:rsidRPr="00BB6C59">
        <w:rPr>
          <w:rFonts w:ascii="Times New Roman" w:eastAsia="MS Mincho" w:hAnsi="Times New Roman" w:cs="Arial"/>
          <w:b/>
          <w:bCs/>
          <w:noProof/>
          <w:sz w:val="24"/>
          <w:szCs w:val="24"/>
          <w:lang w:eastAsia="ja-JP"/>
        </w:rPr>
        <w:t>XR with 2Rx</w:t>
      </w:r>
    </w:p>
    <w:bookmarkEnd w:id="1"/>
    <w:bookmarkEnd w:id="2"/>
    <w:bookmarkEnd w:id="3"/>
    <w:bookmarkEnd w:id="4"/>
    <w:p w14:paraId="11118B57" w14:textId="3A13AEEF" w:rsidR="00DB7303" w:rsidRPr="00DB7303" w:rsidRDefault="00DB7303" w:rsidP="009E1F54">
      <w:pPr>
        <w:widowControl w:val="0"/>
        <w:spacing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Agenda Item:</w:t>
      </w:r>
      <w:bookmarkStart w:id="5" w:name="Source"/>
      <w:bookmarkEnd w:id="5"/>
      <w:r w:rsidRPr="00DB7303">
        <w:rPr>
          <w:rFonts w:ascii="Times New Roman" w:eastAsia="MS Mincho" w:hAnsi="Times New Roman" w:cs="Arial"/>
          <w:b/>
          <w:noProof/>
          <w:sz w:val="24"/>
        </w:rPr>
        <w:tab/>
      </w:r>
      <w:r w:rsidR="00C1782C">
        <w:rPr>
          <w:rFonts w:ascii="Times New Roman" w:eastAsia="MS Mincho" w:hAnsi="Times New Roman" w:cs="Arial"/>
          <w:b/>
          <w:noProof/>
          <w:sz w:val="24"/>
        </w:rPr>
        <w:t>9.3.2.9</w:t>
      </w:r>
    </w:p>
    <w:p w14:paraId="691B52B5" w14:textId="0BD7AE5F" w:rsidR="00DB7303" w:rsidRPr="00DB7303" w:rsidRDefault="00DB7303" w:rsidP="00DB7303">
      <w:pPr>
        <w:pBdr>
          <w:bottom w:val="single" w:sz="6" w:space="1" w:color="auto"/>
        </w:pBdr>
        <w:spacing w:line="240" w:lineRule="auto"/>
        <w:ind w:left="1800" w:hanging="1800"/>
        <w:rPr>
          <w:rFonts w:ascii="Times New Roman" w:eastAsia="MS Gothic" w:hAnsi="Times New Roman" w:cs="Times New Roman"/>
          <w:b/>
          <w:sz w:val="24"/>
          <w:szCs w:val="20"/>
          <w:lang w:eastAsia="ja-JP"/>
        </w:rPr>
      </w:pPr>
      <w:r w:rsidRPr="00DB7303">
        <w:rPr>
          <w:rFonts w:ascii="Times New Roman" w:eastAsia="MS Gothic" w:hAnsi="Times New Roman" w:cs="Times New Roman"/>
          <w:b/>
          <w:sz w:val="24"/>
          <w:szCs w:val="20"/>
          <w:lang w:eastAsia="ja-JP"/>
        </w:rPr>
        <w:t>Document for:</w:t>
      </w:r>
      <w:bookmarkStart w:id="6" w:name="DocumentFor"/>
      <w:bookmarkEnd w:id="6"/>
      <w:r w:rsidRPr="00DB7303">
        <w:rPr>
          <w:rFonts w:ascii="Times New Roman" w:eastAsia="MS Gothic" w:hAnsi="Times New Roman" w:cs="Times New Roman"/>
          <w:b/>
          <w:sz w:val="24"/>
          <w:szCs w:val="20"/>
          <w:lang w:eastAsia="ja-JP"/>
        </w:rPr>
        <w:t xml:space="preserve"> </w:t>
      </w:r>
      <w:r w:rsidRPr="00DB7303">
        <w:rPr>
          <w:rFonts w:ascii="Times New Roman" w:eastAsia="MS Gothic" w:hAnsi="Times New Roman" w:cs="Times New Roman"/>
          <w:b/>
          <w:sz w:val="24"/>
          <w:szCs w:val="20"/>
          <w:lang w:eastAsia="ja-JP"/>
        </w:rPr>
        <w:tab/>
        <w:t>Discussion and Decision</w:t>
      </w:r>
    </w:p>
    <w:p w14:paraId="5840DC3E" w14:textId="77777777" w:rsidR="00C1751F" w:rsidRDefault="00C1751F">
      <w:pPr>
        <w:rPr>
          <w:lang w:eastAsia="ja-JP"/>
        </w:rPr>
      </w:pPr>
    </w:p>
    <w:p w14:paraId="4CC52AC8" w14:textId="1168024F" w:rsidR="001C6B9C" w:rsidRPr="001C6B9C" w:rsidRDefault="0022388D">
      <w:pPr>
        <w:pStyle w:val="Heading1"/>
        <w:numPr>
          <w:ilvl w:val="0"/>
          <w:numId w:val="4"/>
        </w:numPr>
        <w:rPr>
          <w:b/>
          <w:lang w:eastAsia="ja-JP"/>
        </w:rPr>
      </w:pPr>
      <w:r>
        <w:rPr>
          <w:b/>
          <w:lang w:eastAsia="ja-JP"/>
        </w:rPr>
        <w:t>Introduction</w:t>
      </w:r>
    </w:p>
    <w:p w14:paraId="412F75F3" w14:textId="77777777" w:rsidR="001778AB" w:rsidRDefault="004A3B31" w:rsidP="0095558E">
      <w:pPr>
        <w:jc w:val="both"/>
        <w:rPr>
          <w:lang w:val="en-GB" w:eastAsia="ja-JP"/>
        </w:rPr>
      </w:pPr>
      <w:r>
        <w:rPr>
          <w:lang w:val="en-GB" w:eastAsia="ja-JP"/>
        </w:rPr>
        <w:t>At RAN#</w:t>
      </w:r>
      <w:r w:rsidR="00AC65C7">
        <w:rPr>
          <w:lang w:val="en-GB" w:eastAsia="ja-JP"/>
        </w:rPr>
        <w:t>100</w:t>
      </w:r>
      <w:r w:rsidR="008D1C89">
        <w:rPr>
          <w:lang w:val="en-GB" w:eastAsia="ja-JP"/>
        </w:rPr>
        <w:t xml:space="preserve"> [1]</w:t>
      </w:r>
      <w:r w:rsidR="006B30B6">
        <w:rPr>
          <w:lang w:val="en-GB" w:eastAsia="ja-JP"/>
        </w:rPr>
        <w:t xml:space="preserve">, the following </w:t>
      </w:r>
      <w:r w:rsidR="006075B2">
        <w:rPr>
          <w:lang w:val="en-GB" w:eastAsia="ja-JP"/>
        </w:rPr>
        <w:t>agreement</w:t>
      </w:r>
      <w:r w:rsidR="001778AB">
        <w:rPr>
          <w:lang w:val="en-GB" w:eastAsia="ja-JP"/>
        </w:rPr>
        <w:t xml:space="preserve">s and conclusions </w:t>
      </w:r>
      <w:r w:rsidR="00FC015A">
        <w:rPr>
          <w:lang w:val="en-GB" w:eastAsia="ja-JP"/>
        </w:rPr>
        <w:t>w</w:t>
      </w:r>
      <w:r w:rsidR="001778AB">
        <w:rPr>
          <w:lang w:val="en-GB" w:eastAsia="ja-JP"/>
        </w:rPr>
        <w:t>ere</w:t>
      </w:r>
      <w:r w:rsidR="006B30B6">
        <w:rPr>
          <w:lang w:val="en-GB" w:eastAsia="ja-JP"/>
        </w:rPr>
        <w:t xml:space="preserve"> </w:t>
      </w:r>
      <w:r w:rsidR="0043298C">
        <w:rPr>
          <w:lang w:val="en-GB" w:eastAsia="ja-JP"/>
        </w:rPr>
        <w:t>made</w:t>
      </w:r>
      <w:r w:rsidR="001778AB">
        <w:rPr>
          <w:lang w:val="en-GB" w:eastAsia="ja-JP"/>
        </w:rPr>
        <w:t>:</w:t>
      </w:r>
    </w:p>
    <w:p w14:paraId="761880D3" w14:textId="53CB8162" w:rsidR="00FC015A" w:rsidRDefault="00F06181" w:rsidP="0095558E">
      <w:pPr>
        <w:jc w:val="both"/>
        <w:rPr>
          <w:lang w:val="en-GB" w:eastAsia="ja-JP"/>
        </w:rPr>
      </w:pPr>
      <w:r>
        <w:rPr>
          <w:lang w:val="en-GB" w:eastAsia="ja-JP"/>
        </w:rPr>
        <w:t xml:space="preserve"> </w:t>
      </w:r>
    </w:p>
    <w:p w14:paraId="66A2EBE9" w14:textId="19EFE8DF" w:rsidR="00F06181" w:rsidRPr="00F06181" w:rsidRDefault="00F06181" w:rsidP="0095558E">
      <w:pPr>
        <w:jc w:val="both"/>
        <w:rPr>
          <w:lang w:val="en-GB" w:eastAsia="ja-JP"/>
        </w:rPr>
      </w:pPr>
      <w:r>
        <w:rPr>
          <w:lang w:val="en-GB" w:eastAsia="ja-JP"/>
        </w:rPr>
        <w:t>S</w:t>
      </w:r>
      <w:r w:rsidRPr="00F06181">
        <w:rPr>
          <w:lang w:val="en-GB" w:eastAsia="ja-JP"/>
        </w:rPr>
        <w:t xml:space="preserve">ome </w:t>
      </w:r>
      <w:r w:rsidRPr="007F77C0">
        <w:rPr>
          <w:b/>
          <w:bCs/>
          <w:lang w:val="en-GB" w:eastAsia="ja-JP"/>
        </w:rPr>
        <w:t>possible candidate options were discussed for characterization of non-</w:t>
      </w:r>
      <w:r w:rsidR="007F77C0" w:rsidRPr="007F77C0">
        <w:rPr>
          <w:b/>
          <w:bCs/>
          <w:lang w:val="en-GB" w:eastAsia="ja-JP"/>
        </w:rPr>
        <w:t>Redcap</w:t>
      </w:r>
      <w:r w:rsidRPr="007F77C0">
        <w:rPr>
          <w:b/>
          <w:bCs/>
          <w:lang w:val="en-GB" w:eastAsia="ja-JP"/>
        </w:rPr>
        <w:t xml:space="preserve"> XR devices to which a 2-Rx relaxation could apply</w:t>
      </w:r>
      <w:r w:rsidRPr="00F06181">
        <w:rPr>
          <w:lang w:val="en-GB" w:eastAsia="ja-JP"/>
        </w:rPr>
        <w:t>, including, but not necessarily limited to:</w:t>
      </w:r>
    </w:p>
    <w:p w14:paraId="1830F84B" w14:textId="77777777" w:rsidR="00F06181" w:rsidRDefault="00F06181" w:rsidP="0095558E">
      <w:pPr>
        <w:jc w:val="both"/>
        <w:rPr>
          <w:lang w:val="en-GB" w:eastAsia="ja-JP"/>
        </w:rPr>
      </w:pPr>
    </w:p>
    <w:p w14:paraId="490137CE" w14:textId="4E3AE771" w:rsidR="008F00EA" w:rsidRDefault="008A458B" w:rsidP="0095558E">
      <w:pPr>
        <w:pStyle w:val="ListParagraph"/>
        <w:numPr>
          <w:ilvl w:val="0"/>
          <w:numId w:val="16"/>
        </w:numPr>
        <w:ind w:leftChars="0"/>
        <w:jc w:val="both"/>
        <w:rPr>
          <w:lang w:val="en-GB" w:eastAsia="ja-JP"/>
        </w:rPr>
      </w:pPr>
      <w:r>
        <w:rPr>
          <w:lang w:val="en-GB" w:eastAsia="ja-JP"/>
        </w:rPr>
        <w:t>Type of device</w:t>
      </w:r>
      <w:r w:rsidR="00DE74C4">
        <w:rPr>
          <w:lang w:val="en-GB" w:eastAsia="ja-JP"/>
        </w:rPr>
        <w:t>:</w:t>
      </w:r>
    </w:p>
    <w:p w14:paraId="68723662" w14:textId="1B87384C" w:rsidR="00257C82" w:rsidRPr="00257C82" w:rsidRDefault="00257C82" w:rsidP="0095558E">
      <w:pPr>
        <w:pStyle w:val="ListParagraph"/>
        <w:numPr>
          <w:ilvl w:val="1"/>
          <w:numId w:val="16"/>
        </w:numPr>
        <w:ind w:leftChars="0"/>
        <w:jc w:val="both"/>
        <w:rPr>
          <w:lang w:val="en-GB" w:eastAsia="ja-JP"/>
        </w:rPr>
      </w:pPr>
      <w:r w:rsidRPr="00257C82">
        <w:rPr>
          <w:lang w:val="en-GB" w:eastAsia="ja-JP"/>
        </w:rPr>
        <w:t>(</w:t>
      </w:r>
      <w:r w:rsidR="0090584C" w:rsidRPr="00257C82">
        <w:rPr>
          <w:lang w:val="en-GB" w:eastAsia="ja-JP"/>
        </w:rPr>
        <w:t>See</w:t>
      </w:r>
      <w:r w:rsidRPr="00257C82">
        <w:rPr>
          <w:lang w:val="en-GB" w:eastAsia="ja-JP"/>
        </w:rPr>
        <w:t xml:space="preserve"> TR26.928), e.g. [glasses, other XR wearables (further definition required)]</w:t>
      </w:r>
    </w:p>
    <w:p w14:paraId="009D48C0" w14:textId="408D8065" w:rsidR="00257C82" w:rsidRPr="00257C82" w:rsidRDefault="0090584C" w:rsidP="0095558E">
      <w:pPr>
        <w:pStyle w:val="ListParagraph"/>
        <w:numPr>
          <w:ilvl w:val="1"/>
          <w:numId w:val="16"/>
        </w:numPr>
        <w:ind w:leftChars="0"/>
        <w:jc w:val="both"/>
        <w:rPr>
          <w:lang w:val="en-GB" w:eastAsia="ja-JP"/>
        </w:rPr>
      </w:pPr>
      <w:r w:rsidRPr="00257C82">
        <w:rPr>
          <w:lang w:val="en-GB" w:eastAsia="ja-JP"/>
        </w:rPr>
        <w:t>E.g.,</w:t>
      </w:r>
      <w:r w:rsidR="00257C82" w:rsidRPr="00257C82">
        <w:rPr>
          <w:lang w:val="en-GB" w:eastAsia="ja-JP"/>
        </w:rPr>
        <w:t xml:space="preserve"> devices that are supported by ears and/or nose without straps over or behind head?</w:t>
      </w:r>
    </w:p>
    <w:p w14:paraId="46BDC086" w14:textId="77777777" w:rsidR="00E166E5" w:rsidRDefault="00E166E5" w:rsidP="0095558E">
      <w:pPr>
        <w:pStyle w:val="ListParagraph"/>
        <w:numPr>
          <w:ilvl w:val="0"/>
          <w:numId w:val="16"/>
        </w:numPr>
        <w:ind w:leftChars="0"/>
        <w:jc w:val="both"/>
        <w:rPr>
          <w:lang w:val="en-GB" w:eastAsia="ja-JP"/>
        </w:rPr>
      </w:pPr>
      <w:r w:rsidRPr="00E166E5">
        <w:rPr>
          <w:lang w:val="en-GB" w:eastAsia="ja-JP"/>
        </w:rPr>
        <w:t xml:space="preserve">Rx-chain-usable volumetric measure: </w:t>
      </w:r>
    </w:p>
    <w:p w14:paraId="45D3FCF2" w14:textId="7B45E0E6" w:rsidR="0090584C" w:rsidRDefault="0090584C" w:rsidP="0095558E">
      <w:pPr>
        <w:pStyle w:val="ListParagraph"/>
        <w:numPr>
          <w:ilvl w:val="1"/>
          <w:numId w:val="16"/>
        </w:numPr>
        <w:ind w:leftChars="0"/>
        <w:jc w:val="both"/>
        <w:rPr>
          <w:lang w:val="en-GB" w:eastAsia="ja-JP"/>
        </w:rPr>
      </w:pPr>
      <w:r w:rsidRPr="0090584C">
        <w:rPr>
          <w:lang w:val="en-GB" w:eastAsia="ja-JP"/>
        </w:rPr>
        <w:t>E.g., smaller than a benchmark of approx. [derived from volume of a smartphone?]</w:t>
      </w:r>
    </w:p>
    <w:p w14:paraId="3F1B9BE0" w14:textId="2B952298" w:rsidR="003F73E0" w:rsidRDefault="003F73E0" w:rsidP="0095558E">
      <w:pPr>
        <w:pStyle w:val="ListParagraph"/>
        <w:numPr>
          <w:ilvl w:val="2"/>
          <w:numId w:val="16"/>
        </w:numPr>
        <w:spacing w:line="259" w:lineRule="auto"/>
        <w:ind w:leftChars="0"/>
        <w:contextualSpacing/>
        <w:jc w:val="both"/>
      </w:pPr>
      <w:r>
        <w:t>Consider how to take into account volume that is not available for Rx-chain use.</w:t>
      </w:r>
    </w:p>
    <w:p w14:paraId="5584F49F" w14:textId="77777777" w:rsidR="00876184" w:rsidRDefault="00876184" w:rsidP="0095558E">
      <w:pPr>
        <w:pStyle w:val="ListParagraph"/>
        <w:numPr>
          <w:ilvl w:val="0"/>
          <w:numId w:val="16"/>
        </w:numPr>
        <w:ind w:leftChars="0"/>
        <w:jc w:val="both"/>
        <w:rPr>
          <w:lang w:val="en-GB" w:eastAsia="ja-JP"/>
        </w:rPr>
      </w:pPr>
      <w:r w:rsidRPr="00876184">
        <w:rPr>
          <w:lang w:val="en-GB" w:eastAsia="ja-JP"/>
        </w:rPr>
        <w:t>Rx-chain-usable surface area measure:</w:t>
      </w:r>
    </w:p>
    <w:p w14:paraId="1CCD96E3" w14:textId="53DEDC6F" w:rsidR="00DB77D8" w:rsidRPr="00DB77D8" w:rsidRDefault="00DB77D8" w:rsidP="0095558E">
      <w:pPr>
        <w:pStyle w:val="ListParagraph"/>
        <w:numPr>
          <w:ilvl w:val="1"/>
          <w:numId w:val="16"/>
        </w:numPr>
        <w:ind w:leftChars="0"/>
        <w:jc w:val="both"/>
        <w:rPr>
          <w:lang w:val="en-GB" w:eastAsia="ja-JP"/>
        </w:rPr>
      </w:pPr>
      <w:r w:rsidRPr="00DB77D8">
        <w:rPr>
          <w:lang w:val="en-GB" w:eastAsia="ja-JP"/>
        </w:rPr>
        <w:t>E.g., smaller than a benchmark of approx. [derived from surface of a smartphone?]</w:t>
      </w:r>
    </w:p>
    <w:p w14:paraId="2A3CEFCA" w14:textId="641F6A06" w:rsidR="00572DF2" w:rsidRDefault="00A91BCE" w:rsidP="0095558E">
      <w:pPr>
        <w:pStyle w:val="ListParagraph"/>
        <w:numPr>
          <w:ilvl w:val="2"/>
          <w:numId w:val="16"/>
        </w:numPr>
        <w:ind w:leftChars="0"/>
        <w:jc w:val="both"/>
        <w:rPr>
          <w:lang w:val="en-GB" w:eastAsia="ja-JP"/>
        </w:rPr>
      </w:pPr>
      <w:r w:rsidRPr="00A91BCE">
        <w:rPr>
          <w:lang w:val="en-GB" w:eastAsia="ja-JP"/>
        </w:rPr>
        <w:t>Consider how to take into account surface area that is not available for Rx-chain use</w:t>
      </w:r>
      <w:r w:rsidR="008D1C89">
        <w:rPr>
          <w:lang w:val="en-GB" w:eastAsia="ja-JP"/>
        </w:rPr>
        <w:t>.</w:t>
      </w:r>
    </w:p>
    <w:p w14:paraId="5EEB5ACE" w14:textId="77777777" w:rsidR="008D1C89" w:rsidRPr="00A91BCE" w:rsidRDefault="008D1C89" w:rsidP="0095558E">
      <w:pPr>
        <w:pStyle w:val="ListParagraph"/>
        <w:numPr>
          <w:ilvl w:val="2"/>
          <w:numId w:val="16"/>
        </w:numPr>
        <w:ind w:leftChars="0"/>
        <w:jc w:val="both"/>
        <w:rPr>
          <w:lang w:val="en-GB" w:eastAsia="ja-JP"/>
        </w:rPr>
      </w:pPr>
    </w:p>
    <w:p w14:paraId="6445BE15" w14:textId="29B2032E" w:rsidR="006B30B6" w:rsidRDefault="00F06181" w:rsidP="0095558E">
      <w:pPr>
        <w:jc w:val="both"/>
        <w:rPr>
          <w:lang w:val="en-GB" w:eastAsia="ja-JP"/>
        </w:rPr>
      </w:pPr>
      <w:r w:rsidRPr="00572DF2">
        <w:rPr>
          <w:b/>
          <w:bCs/>
          <w:lang w:val="en-GB" w:eastAsia="ja-JP"/>
        </w:rPr>
        <w:t>Conclusion</w:t>
      </w:r>
      <w:r w:rsidRPr="00F06181">
        <w:rPr>
          <w:lang w:val="en-GB" w:eastAsia="ja-JP"/>
        </w:rPr>
        <w:t>: Companies are encouraged to consider further details in relation to the above for further discussion at RAN#101.</w:t>
      </w:r>
    </w:p>
    <w:p w14:paraId="2C1D9D30" w14:textId="77777777" w:rsidR="00484B09" w:rsidRDefault="00484B09" w:rsidP="0095558E">
      <w:pPr>
        <w:jc w:val="both"/>
        <w:rPr>
          <w:lang w:val="en-GB" w:eastAsia="ja-JP"/>
        </w:rPr>
      </w:pPr>
    </w:p>
    <w:p w14:paraId="7EE3DA5C" w14:textId="77777777" w:rsidR="00484B09" w:rsidRPr="00F06181" w:rsidRDefault="00484B09" w:rsidP="0095558E">
      <w:pPr>
        <w:jc w:val="both"/>
        <w:rPr>
          <w:lang w:val="en-GB" w:eastAsia="ja-JP"/>
        </w:rPr>
      </w:pPr>
      <w:r w:rsidRPr="00F06181">
        <w:rPr>
          <w:b/>
          <w:bCs/>
          <w:lang w:val="en-GB" w:eastAsia="ja-JP"/>
        </w:rPr>
        <w:t>Agreement</w:t>
      </w:r>
      <w:r w:rsidRPr="00F06181">
        <w:rPr>
          <w:lang w:val="en-GB" w:eastAsia="ja-JP"/>
        </w:rPr>
        <w:t xml:space="preserve">: handheld smartphone devices are excluded from any 2Rx relaxation for XR wearables. </w:t>
      </w:r>
    </w:p>
    <w:p w14:paraId="0BD4D45E" w14:textId="77777777" w:rsidR="00484B09" w:rsidRDefault="00484B09" w:rsidP="0095558E">
      <w:pPr>
        <w:jc w:val="both"/>
        <w:rPr>
          <w:lang w:val="en-GB" w:eastAsia="ja-JP"/>
        </w:rPr>
      </w:pPr>
    </w:p>
    <w:p w14:paraId="2DB7FFF4" w14:textId="608F1204" w:rsidR="008A4881" w:rsidRDefault="0022388D" w:rsidP="0095558E">
      <w:pPr>
        <w:jc w:val="both"/>
        <w:rPr>
          <w:lang w:val="en-GB" w:eastAsia="ja-JP"/>
        </w:rPr>
      </w:pPr>
      <w:r>
        <w:rPr>
          <w:lang w:val="en-GB" w:eastAsia="ja-JP"/>
        </w:rPr>
        <w:t xml:space="preserve"> </w:t>
      </w:r>
    </w:p>
    <w:p w14:paraId="4764C627" w14:textId="0F214241" w:rsidR="0022388D" w:rsidRPr="00A56AF9" w:rsidRDefault="0022388D" w:rsidP="0095558E">
      <w:pPr>
        <w:pStyle w:val="Heading1"/>
        <w:numPr>
          <w:ilvl w:val="0"/>
          <w:numId w:val="4"/>
        </w:numPr>
        <w:jc w:val="both"/>
        <w:rPr>
          <w:b/>
          <w:lang w:eastAsia="ja-JP"/>
        </w:rPr>
      </w:pPr>
      <w:r>
        <w:rPr>
          <w:b/>
          <w:lang w:eastAsia="ja-JP"/>
        </w:rPr>
        <w:t>Discussion</w:t>
      </w:r>
    </w:p>
    <w:p w14:paraId="5D32686A" w14:textId="0488C932" w:rsidR="00EC30C1" w:rsidRDefault="00E256B1" w:rsidP="0095558E">
      <w:pPr>
        <w:pStyle w:val="paragraph"/>
        <w:jc w:val="both"/>
        <w:textAlignment w:val="baseline"/>
        <w:rPr>
          <w:rFonts w:asciiTheme="minorHAnsi" w:eastAsiaTheme="minorEastAsia" w:hAnsiTheme="minorHAnsi" w:cstheme="minorBidi"/>
          <w:sz w:val="22"/>
          <w:szCs w:val="22"/>
          <w:lang w:val="en-GB" w:eastAsia="ja-JP"/>
        </w:rPr>
      </w:pPr>
      <w:r w:rsidRPr="00FD1D87">
        <w:rPr>
          <w:rFonts w:asciiTheme="minorHAnsi" w:eastAsiaTheme="minorEastAsia" w:hAnsiTheme="minorHAnsi" w:cstheme="minorBidi"/>
          <w:sz w:val="22"/>
          <w:szCs w:val="22"/>
          <w:lang w:val="en-GB" w:eastAsia="ja-JP"/>
        </w:rPr>
        <w:t>As discussed in our previous contribution</w:t>
      </w:r>
      <w:r w:rsidR="00713F7C" w:rsidRPr="00FD1D87">
        <w:rPr>
          <w:rFonts w:asciiTheme="minorHAnsi" w:eastAsiaTheme="minorEastAsia" w:hAnsiTheme="minorHAnsi" w:cstheme="minorBidi"/>
          <w:sz w:val="22"/>
          <w:szCs w:val="22"/>
          <w:lang w:val="en-GB" w:eastAsia="ja-JP"/>
        </w:rPr>
        <w:t>s</w:t>
      </w:r>
      <w:r w:rsidRPr="00FD1D87">
        <w:rPr>
          <w:rFonts w:asciiTheme="minorHAnsi" w:eastAsiaTheme="minorEastAsia" w:hAnsiTheme="minorHAnsi" w:cstheme="minorBidi"/>
          <w:sz w:val="22"/>
          <w:szCs w:val="22"/>
          <w:lang w:val="en-GB" w:eastAsia="ja-JP"/>
        </w:rPr>
        <w:t xml:space="preserve"> </w:t>
      </w:r>
      <w:r w:rsidRPr="00FD1D87">
        <w:rPr>
          <w:rFonts w:asciiTheme="minorHAnsi" w:eastAsiaTheme="minorEastAsia" w:hAnsiTheme="minorHAnsi" w:cstheme="minorBidi"/>
          <w:sz w:val="22"/>
          <w:szCs w:val="22"/>
          <w:lang w:val="en-GB" w:eastAsia="ja-JP"/>
        </w:rPr>
        <w:fldChar w:fldCharType="begin"/>
      </w:r>
      <w:r w:rsidRPr="00FD1D87">
        <w:rPr>
          <w:rFonts w:asciiTheme="minorHAnsi" w:eastAsiaTheme="minorEastAsia" w:hAnsiTheme="minorHAnsi" w:cstheme="minorBidi"/>
          <w:sz w:val="22"/>
          <w:szCs w:val="22"/>
          <w:lang w:val="en-GB" w:eastAsia="ja-JP"/>
        </w:rPr>
        <w:instrText xml:space="preserve"> REF _Ref136433950 \r \h </w:instrText>
      </w:r>
      <w:r w:rsidR="00FD1D87">
        <w:rPr>
          <w:rFonts w:asciiTheme="minorHAnsi" w:eastAsiaTheme="minorEastAsia" w:hAnsiTheme="minorHAnsi" w:cstheme="minorBidi"/>
          <w:sz w:val="22"/>
          <w:szCs w:val="22"/>
          <w:lang w:val="en-GB" w:eastAsia="ja-JP"/>
        </w:rPr>
        <w:instrText xml:space="preserve"> \* MERGEFORMAT </w:instrText>
      </w:r>
      <w:r w:rsidRPr="00FD1D87">
        <w:rPr>
          <w:rFonts w:asciiTheme="minorHAnsi" w:eastAsiaTheme="minorEastAsia" w:hAnsiTheme="minorHAnsi" w:cstheme="minorBidi"/>
          <w:sz w:val="22"/>
          <w:szCs w:val="22"/>
          <w:lang w:val="en-GB" w:eastAsia="ja-JP"/>
        </w:rPr>
      </w:r>
      <w:r w:rsidRPr="00FD1D87">
        <w:rPr>
          <w:rFonts w:asciiTheme="minorHAnsi" w:eastAsiaTheme="minorEastAsia" w:hAnsiTheme="minorHAnsi" w:cstheme="minorBidi"/>
          <w:sz w:val="22"/>
          <w:szCs w:val="22"/>
          <w:lang w:val="en-GB" w:eastAsia="ja-JP"/>
        </w:rPr>
        <w:fldChar w:fldCharType="separate"/>
      </w:r>
      <w:r w:rsidRPr="00FD1D87">
        <w:rPr>
          <w:rFonts w:asciiTheme="minorHAnsi" w:eastAsiaTheme="minorEastAsia" w:hAnsiTheme="minorHAnsi" w:cstheme="minorBidi"/>
          <w:sz w:val="22"/>
          <w:szCs w:val="22"/>
          <w:lang w:val="en-GB" w:eastAsia="ja-JP"/>
        </w:rPr>
        <w:t>[4]</w:t>
      </w:r>
      <w:r w:rsidRPr="00FD1D87">
        <w:rPr>
          <w:rFonts w:asciiTheme="minorHAnsi" w:eastAsiaTheme="minorEastAsia" w:hAnsiTheme="minorHAnsi" w:cstheme="minorBidi"/>
          <w:sz w:val="22"/>
          <w:szCs w:val="22"/>
          <w:lang w:val="en-GB" w:eastAsia="ja-JP"/>
        </w:rPr>
        <w:fldChar w:fldCharType="end"/>
      </w:r>
      <w:r w:rsidRPr="00FD1D87">
        <w:rPr>
          <w:rFonts w:asciiTheme="minorHAnsi" w:eastAsiaTheme="minorEastAsia" w:hAnsiTheme="minorHAnsi" w:cstheme="minorBidi"/>
          <w:sz w:val="22"/>
          <w:szCs w:val="22"/>
          <w:lang w:val="en-GB" w:eastAsia="ja-JP"/>
        </w:rPr>
        <w:t xml:space="preserve">, </w:t>
      </w:r>
      <w:r w:rsidR="000B6D5F" w:rsidRPr="00FD1D87">
        <w:rPr>
          <w:rFonts w:asciiTheme="minorHAnsi" w:eastAsiaTheme="minorEastAsia" w:hAnsiTheme="minorHAnsi" w:cstheme="minorBidi"/>
          <w:sz w:val="22"/>
          <w:szCs w:val="22"/>
          <w:lang w:val="en-GB" w:eastAsia="ja-JP"/>
        </w:rPr>
        <w:t>[</w:t>
      </w:r>
      <w:r w:rsidR="00F61A9A" w:rsidRPr="00FD1D87">
        <w:rPr>
          <w:rFonts w:asciiTheme="minorHAnsi" w:eastAsiaTheme="minorEastAsia" w:hAnsiTheme="minorHAnsi" w:cstheme="minorBidi"/>
          <w:sz w:val="22"/>
          <w:szCs w:val="22"/>
          <w:lang w:val="en-GB" w:eastAsia="ja-JP"/>
        </w:rPr>
        <w:t>1</w:t>
      </w:r>
      <w:r w:rsidR="000B6D5F" w:rsidRPr="00FD1D87">
        <w:rPr>
          <w:rFonts w:asciiTheme="minorHAnsi" w:eastAsiaTheme="minorEastAsia" w:hAnsiTheme="minorHAnsi" w:cstheme="minorBidi"/>
          <w:sz w:val="22"/>
          <w:szCs w:val="22"/>
          <w:lang w:val="en-GB" w:eastAsia="ja-JP"/>
        </w:rPr>
        <w:t xml:space="preserve">] </w:t>
      </w:r>
      <w:r w:rsidR="00E02D8E" w:rsidRPr="00FD1D87">
        <w:rPr>
          <w:rFonts w:asciiTheme="minorHAnsi" w:eastAsiaTheme="minorEastAsia" w:hAnsiTheme="minorHAnsi" w:cstheme="minorBidi"/>
          <w:sz w:val="22"/>
          <w:szCs w:val="22"/>
          <w:lang w:val="en-GB" w:eastAsia="ja-JP"/>
        </w:rPr>
        <w:t xml:space="preserve">some </w:t>
      </w:r>
      <w:r w:rsidR="001E1278" w:rsidRPr="00FD1D87">
        <w:rPr>
          <w:rFonts w:asciiTheme="minorHAnsi" w:eastAsiaTheme="minorEastAsia" w:hAnsiTheme="minorHAnsi" w:cstheme="minorBidi"/>
          <w:sz w:val="22"/>
          <w:szCs w:val="22"/>
          <w:lang w:val="en-GB" w:eastAsia="ja-JP"/>
        </w:rPr>
        <w:t>XR devices, such as glasses</w:t>
      </w:r>
      <w:r w:rsidRPr="00FD1D87">
        <w:rPr>
          <w:rFonts w:asciiTheme="minorHAnsi" w:eastAsiaTheme="minorEastAsia" w:hAnsiTheme="minorHAnsi" w:cstheme="minorBidi"/>
          <w:sz w:val="22"/>
          <w:szCs w:val="22"/>
          <w:lang w:val="en-GB" w:eastAsia="ja-JP"/>
        </w:rPr>
        <w:t>,</w:t>
      </w:r>
      <w:r w:rsidR="001E1278" w:rsidRPr="00FD1D87">
        <w:rPr>
          <w:rFonts w:asciiTheme="minorHAnsi" w:eastAsiaTheme="minorEastAsia" w:hAnsiTheme="minorHAnsi" w:cstheme="minorBidi"/>
          <w:sz w:val="22"/>
          <w:szCs w:val="22"/>
          <w:lang w:val="en-GB" w:eastAsia="ja-JP"/>
        </w:rPr>
        <w:t xml:space="preserve"> will have size limitation making it not possible to fit </w:t>
      </w:r>
      <w:r w:rsidR="00484B09">
        <w:rPr>
          <w:rFonts w:asciiTheme="minorHAnsi" w:eastAsiaTheme="minorEastAsia" w:hAnsiTheme="minorHAnsi" w:cstheme="minorBidi"/>
          <w:sz w:val="22"/>
          <w:szCs w:val="22"/>
          <w:lang w:val="en-GB" w:eastAsia="ja-JP"/>
        </w:rPr>
        <w:t xml:space="preserve">antennas for </w:t>
      </w:r>
      <w:r w:rsidR="001E1278" w:rsidRPr="00FD1D87">
        <w:rPr>
          <w:rFonts w:asciiTheme="minorHAnsi" w:eastAsiaTheme="minorEastAsia" w:hAnsiTheme="minorHAnsi" w:cstheme="minorBidi"/>
          <w:sz w:val="22"/>
          <w:szCs w:val="22"/>
          <w:lang w:val="en-GB" w:eastAsia="ja-JP"/>
        </w:rPr>
        <w:t>4Rx</w:t>
      </w:r>
      <w:r w:rsidR="0022388D" w:rsidRPr="00FD1D87">
        <w:rPr>
          <w:rFonts w:asciiTheme="minorHAnsi" w:eastAsiaTheme="minorEastAsia" w:hAnsiTheme="minorHAnsi" w:cstheme="minorBidi"/>
          <w:sz w:val="22"/>
          <w:szCs w:val="22"/>
          <w:lang w:val="en-GB" w:eastAsia="ja-JP"/>
        </w:rPr>
        <w:t xml:space="preserve">. </w:t>
      </w:r>
      <w:r w:rsidR="002A10F1" w:rsidRPr="00FD1D87">
        <w:rPr>
          <w:rFonts w:asciiTheme="minorHAnsi" w:eastAsiaTheme="minorEastAsia" w:hAnsiTheme="minorHAnsi" w:cstheme="minorBidi"/>
          <w:sz w:val="22"/>
          <w:szCs w:val="22"/>
          <w:lang w:val="en-GB" w:eastAsia="ja-JP"/>
        </w:rPr>
        <w:t xml:space="preserve"> </w:t>
      </w:r>
      <w:r w:rsidR="00C65146" w:rsidRPr="00FD1D87">
        <w:rPr>
          <w:rFonts w:asciiTheme="minorHAnsi" w:eastAsiaTheme="minorEastAsia" w:hAnsiTheme="minorHAnsi" w:cstheme="minorBidi"/>
          <w:sz w:val="22"/>
          <w:szCs w:val="22"/>
          <w:lang w:val="en-GB" w:eastAsia="ja-JP"/>
        </w:rPr>
        <w:t>However</w:t>
      </w:r>
      <w:r w:rsidR="00C83FF6" w:rsidRPr="00C83FF6">
        <w:rPr>
          <w:rFonts w:asciiTheme="minorHAnsi" w:eastAsiaTheme="minorEastAsia" w:hAnsiTheme="minorHAnsi" w:cstheme="minorBidi"/>
          <w:sz w:val="22"/>
          <w:szCs w:val="22"/>
          <w:lang w:val="en-GB" w:eastAsia="ja-JP"/>
        </w:rPr>
        <w:t xml:space="preserve">, it will not be easy to precisely characterize the device form-factor limitations. </w:t>
      </w:r>
      <w:r w:rsidR="003D0470" w:rsidRPr="00FD1D87">
        <w:rPr>
          <w:rFonts w:asciiTheme="minorHAnsi" w:eastAsiaTheme="minorEastAsia" w:hAnsiTheme="minorHAnsi" w:cstheme="minorBidi"/>
          <w:sz w:val="22"/>
          <w:szCs w:val="22"/>
          <w:lang w:val="en-GB" w:eastAsia="ja-JP"/>
        </w:rPr>
        <w:t>N</w:t>
      </w:r>
      <w:r w:rsidR="00C83FF6" w:rsidRPr="00C83FF6">
        <w:rPr>
          <w:rFonts w:asciiTheme="minorHAnsi" w:eastAsiaTheme="minorEastAsia" w:hAnsiTheme="minorHAnsi" w:cstheme="minorBidi"/>
          <w:sz w:val="22"/>
          <w:szCs w:val="22"/>
          <w:lang w:val="en-GB" w:eastAsia="ja-JP"/>
        </w:rPr>
        <w:t>ot all parts of the device are useful locations for antenna placement</w:t>
      </w:r>
      <w:r w:rsidR="003D0470" w:rsidRPr="00FD1D87">
        <w:rPr>
          <w:rFonts w:asciiTheme="minorHAnsi" w:eastAsiaTheme="minorEastAsia" w:hAnsiTheme="minorHAnsi" w:cstheme="minorBidi"/>
          <w:sz w:val="22"/>
          <w:szCs w:val="22"/>
          <w:lang w:val="en-GB" w:eastAsia="ja-JP"/>
        </w:rPr>
        <w:t xml:space="preserve"> as discussed in [</w:t>
      </w:r>
      <w:r w:rsidR="00F61A9A" w:rsidRPr="00FD1D87">
        <w:rPr>
          <w:rFonts w:asciiTheme="minorHAnsi" w:eastAsiaTheme="minorEastAsia" w:hAnsiTheme="minorHAnsi" w:cstheme="minorBidi"/>
          <w:sz w:val="22"/>
          <w:szCs w:val="22"/>
          <w:lang w:val="en-GB" w:eastAsia="ja-JP"/>
        </w:rPr>
        <w:t>1</w:t>
      </w:r>
      <w:r w:rsidR="003D0470" w:rsidRPr="00FD1D87">
        <w:rPr>
          <w:rFonts w:asciiTheme="minorHAnsi" w:eastAsiaTheme="minorEastAsia" w:hAnsiTheme="minorHAnsi" w:cstheme="minorBidi"/>
          <w:sz w:val="22"/>
          <w:szCs w:val="22"/>
          <w:lang w:val="en-GB" w:eastAsia="ja-JP"/>
        </w:rPr>
        <w:t>]</w:t>
      </w:r>
      <w:r w:rsidR="00C83FF6" w:rsidRPr="00C83FF6">
        <w:rPr>
          <w:rFonts w:asciiTheme="minorHAnsi" w:eastAsiaTheme="minorEastAsia" w:hAnsiTheme="minorHAnsi" w:cstheme="minorBidi"/>
          <w:sz w:val="22"/>
          <w:szCs w:val="22"/>
          <w:lang w:val="en-GB" w:eastAsia="ja-JP"/>
        </w:rPr>
        <w:t xml:space="preserve">. </w:t>
      </w:r>
      <w:r w:rsidR="00C83FF6">
        <w:rPr>
          <w:rFonts w:asciiTheme="minorHAnsi" w:eastAsiaTheme="minorEastAsia" w:hAnsiTheme="minorHAnsi" w:cstheme="minorBidi"/>
          <w:sz w:val="22"/>
          <w:szCs w:val="22"/>
          <w:lang w:val="en-GB" w:eastAsia="ja-JP"/>
        </w:rPr>
        <w:t>Further, XR devices can have form-factor components related to ruggedization of the device, and those components might not be suitable for antenna placement. As such, it helps to demarcate the “volume of XR devices usable for 5G antenna placement”.</w:t>
      </w:r>
      <w:r w:rsidR="00EC30C1">
        <w:rPr>
          <w:lang w:val="en-GB" w:eastAsia="ja-JP"/>
        </w:rPr>
        <w:t xml:space="preserve"> </w:t>
      </w:r>
      <w:r w:rsidR="00EC30C1">
        <w:rPr>
          <w:rFonts w:asciiTheme="minorHAnsi" w:eastAsiaTheme="minorEastAsia" w:hAnsiTheme="minorHAnsi" w:cstheme="minorBidi"/>
          <w:sz w:val="22"/>
          <w:szCs w:val="22"/>
          <w:lang w:val="en-GB" w:eastAsia="ja-JP"/>
        </w:rPr>
        <w:t xml:space="preserve">Further, it is well understood that antenna sizes are dependent on the frequency band of intended transmission and reception as </w:t>
      </w:r>
      <w:r w:rsidR="00C42393">
        <w:rPr>
          <w:rFonts w:asciiTheme="minorHAnsi" w:eastAsiaTheme="minorEastAsia" w:hAnsiTheme="minorHAnsi" w:cstheme="minorBidi"/>
          <w:sz w:val="22"/>
          <w:szCs w:val="22"/>
          <w:lang w:val="en-GB" w:eastAsia="ja-JP"/>
        </w:rPr>
        <w:t>pointed out in [</w:t>
      </w:r>
      <w:r w:rsidR="00F61A9A">
        <w:rPr>
          <w:rFonts w:asciiTheme="minorHAnsi" w:eastAsiaTheme="minorEastAsia" w:hAnsiTheme="minorHAnsi" w:cstheme="minorBidi"/>
          <w:sz w:val="22"/>
          <w:szCs w:val="22"/>
          <w:lang w:val="en-GB" w:eastAsia="ja-JP"/>
        </w:rPr>
        <w:t>1</w:t>
      </w:r>
      <w:r w:rsidR="00C42393">
        <w:rPr>
          <w:rFonts w:asciiTheme="minorHAnsi" w:eastAsiaTheme="minorEastAsia" w:hAnsiTheme="minorHAnsi" w:cstheme="minorBidi"/>
          <w:sz w:val="22"/>
          <w:szCs w:val="22"/>
          <w:lang w:val="en-GB" w:eastAsia="ja-JP"/>
        </w:rPr>
        <w:t>]</w:t>
      </w:r>
      <w:r w:rsidR="00EC30C1">
        <w:rPr>
          <w:rFonts w:asciiTheme="minorHAnsi" w:eastAsiaTheme="minorEastAsia" w:hAnsiTheme="minorHAnsi" w:cstheme="minorBidi"/>
          <w:sz w:val="22"/>
          <w:szCs w:val="22"/>
          <w:lang w:val="en-GB" w:eastAsia="ja-JP"/>
        </w:rPr>
        <w:t xml:space="preserve">. Any characterization of form-factor limitation to allow 2Rx will have to consider that the limitation can be different for different bands. </w:t>
      </w:r>
    </w:p>
    <w:p w14:paraId="7FE9EBA2" w14:textId="71DCA490" w:rsidR="00C83FF6" w:rsidRDefault="00C83FF6" w:rsidP="0095558E">
      <w:pPr>
        <w:jc w:val="both"/>
        <w:rPr>
          <w:lang w:val="en-GB" w:eastAsia="ja-JP"/>
        </w:rPr>
      </w:pPr>
    </w:p>
    <w:p w14:paraId="3EBCCD01" w14:textId="77777777" w:rsidR="008D4B5B" w:rsidRDefault="008D4B5B" w:rsidP="0095558E">
      <w:pPr>
        <w:jc w:val="both"/>
        <w:rPr>
          <w:lang w:val="en-GB" w:eastAsia="ja-JP"/>
        </w:rPr>
      </w:pPr>
    </w:p>
    <w:p w14:paraId="32449CCB" w14:textId="6C918AE4" w:rsidR="00C83FF6" w:rsidRPr="00C83FF6" w:rsidRDefault="00C83FF6" w:rsidP="0095558E">
      <w:pPr>
        <w:jc w:val="both"/>
        <w:rPr>
          <w:b/>
          <w:bCs/>
          <w:lang w:val="en-GB" w:eastAsia="ja-JP"/>
        </w:rPr>
      </w:pPr>
      <w:r>
        <w:rPr>
          <w:b/>
          <w:bCs/>
          <w:lang w:val="en-GB" w:eastAsia="ja-JP"/>
        </w:rPr>
        <w:t>Observation</w:t>
      </w:r>
      <w:r w:rsidRPr="004268CE">
        <w:rPr>
          <w:b/>
          <w:bCs/>
          <w:lang w:val="en-GB" w:eastAsia="ja-JP"/>
        </w:rPr>
        <w:t xml:space="preserve"> </w:t>
      </w:r>
      <w:r w:rsidR="008D4B5B">
        <w:rPr>
          <w:b/>
          <w:bCs/>
          <w:lang w:val="en-GB" w:eastAsia="ja-JP"/>
        </w:rPr>
        <w:t>1</w:t>
      </w:r>
      <w:r w:rsidRPr="004268CE">
        <w:rPr>
          <w:b/>
          <w:bCs/>
          <w:lang w:val="en-GB" w:eastAsia="ja-JP"/>
        </w:rPr>
        <w:t xml:space="preserve">:  </w:t>
      </w:r>
      <w:r>
        <w:rPr>
          <w:b/>
          <w:bCs/>
          <w:lang w:val="en-GB" w:eastAsia="ja-JP"/>
        </w:rPr>
        <w:t>Not all parts of an XR device are usable for 5G antenna placement. The part of an XR device suitable for 5G antenna placement can be demarcated as “</w:t>
      </w:r>
      <w:r w:rsidRPr="00C83FF6">
        <w:rPr>
          <w:b/>
          <w:bCs/>
          <w:lang w:val="en-GB" w:eastAsia="ja-JP"/>
        </w:rPr>
        <w:t xml:space="preserve">volume of XR devices usable for 5G antenna placement”. </w:t>
      </w:r>
      <w:r>
        <w:rPr>
          <w:b/>
          <w:bCs/>
          <w:lang w:val="en-GB" w:eastAsia="ja-JP"/>
        </w:rPr>
        <w:t xml:space="preserve">Any </w:t>
      </w:r>
      <w:r w:rsidRPr="00C83FF6">
        <w:rPr>
          <w:b/>
          <w:bCs/>
          <w:lang w:val="en-GB" w:eastAsia="ja-JP"/>
        </w:rPr>
        <w:t>characterization of form-factor limitation to allow 2Rx will have to consider that the limitation can be different for different bands.</w:t>
      </w:r>
    </w:p>
    <w:p w14:paraId="61872CB2" w14:textId="77777777" w:rsidR="00C83FF6" w:rsidRDefault="00C83FF6" w:rsidP="0095558E">
      <w:pPr>
        <w:jc w:val="both"/>
        <w:rPr>
          <w:lang w:val="en-GB" w:eastAsia="ja-JP"/>
        </w:rPr>
      </w:pPr>
    </w:p>
    <w:p w14:paraId="28CC4632" w14:textId="6A735169" w:rsidR="00C83FF6" w:rsidRDefault="00C83FF6" w:rsidP="0095558E">
      <w:pPr>
        <w:jc w:val="both"/>
        <w:rPr>
          <w:lang w:val="en-GB" w:eastAsia="ja-JP"/>
        </w:rPr>
      </w:pPr>
      <w:r>
        <w:rPr>
          <w:lang w:val="en-GB" w:eastAsia="ja-JP"/>
        </w:rPr>
        <w:t xml:space="preserve">Given these considerations, we propose that the form-factor limitation of an XR device be recognized on the “volume of XR devices usable for 5G antenna placement”, and further any quantification of that volume consider the intended frequency band of operation. </w:t>
      </w:r>
    </w:p>
    <w:p w14:paraId="41AA8725" w14:textId="77777777" w:rsidR="00C83FF6" w:rsidRDefault="00C83FF6" w:rsidP="0095558E">
      <w:pPr>
        <w:jc w:val="both"/>
        <w:rPr>
          <w:lang w:val="en-GB" w:eastAsia="ja-JP"/>
        </w:rPr>
      </w:pPr>
    </w:p>
    <w:p w14:paraId="56E947A2" w14:textId="355C9939" w:rsidR="00C83FF6" w:rsidRPr="00C83FF6" w:rsidRDefault="00C83FF6" w:rsidP="0095558E">
      <w:pPr>
        <w:jc w:val="both"/>
        <w:rPr>
          <w:b/>
          <w:bCs/>
          <w:lang w:val="en-GB" w:eastAsia="ja-JP"/>
        </w:rPr>
      </w:pPr>
      <w:r w:rsidRPr="00C83FF6">
        <w:rPr>
          <w:b/>
          <w:bCs/>
          <w:lang w:val="en-GB" w:eastAsia="ja-JP"/>
        </w:rPr>
        <w:t>Proposal</w:t>
      </w:r>
      <w:r w:rsidR="00D675F2">
        <w:rPr>
          <w:b/>
          <w:bCs/>
          <w:lang w:val="en-GB" w:eastAsia="ja-JP"/>
        </w:rPr>
        <w:t xml:space="preserve"> 1</w:t>
      </w:r>
      <w:r w:rsidRPr="00C83FF6">
        <w:rPr>
          <w:b/>
          <w:bCs/>
          <w:lang w:val="en-GB" w:eastAsia="ja-JP"/>
        </w:rPr>
        <w:t>: The form-factor limitation of an XR device that cannot support 4Rx antennas shall be recognized on the “volume of XR devices usable for 5G antenna placement”, and further any quantification of that volume consider the intended frequency band of operation.</w:t>
      </w:r>
    </w:p>
    <w:p w14:paraId="6DC5F96E" w14:textId="77777777" w:rsidR="00C83FF6" w:rsidRDefault="00C83FF6" w:rsidP="0095558E">
      <w:pPr>
        <w:jc w:val="both"/>
        <w:rPr>
          <w:lang w:val="en-GB" w:eastAsia="ja-JP"/>
        </w:rPr>
      </w:pPr>
    </w:p>
    <w:p w14:paraId="6630FE7E" w14:textId="1CE887C0" w:rsidR="00532C3A" w:rsidRDefault="00007590" w:rsidP="0095558E">
      <w:pPr>
        <w:jc w:val="both"/>
        <w:rPr>
          <w:lang w:val="en-GB" w:eastAsia="ja-JP"/>
        </w:rPr>
      </w:pPr>
      <w:r>
        <w:rPr>
          <w:lang w:val="en-GB" w:eastAsia="ja-JP"/>
        </w:rPr>
        <w:t>Further, we p</w:t>
      </w:r>
      <w:r w:rsidR="00532C3A">
        <w:rPr>
          <w:lang w:val="en-GB" w:eastAsia="ja-JP"/>
        </w:rPr>
        <w:t xml:space="preserve">ropose a precise </w:t>
      </w:r>
      <w:r w:rsidR="00C83FF6">
        <w:rPr>
          <w:lang w:val="en-GB" w:eastAsia="ja-JP"/>
        </w:rPr>
        <w:t>characterization of the form-factor limitation</w:t>
      </w:r>
      <w:r w:rsidR="00887BB6">
        <w:rPr>
          <w:lang w:val="en-GB" w:eastAsia="ja-JP"/>
        </w:rPr>
        <w:t>.</w:t>
      </w:r>
    </w:p>
    <w:p w14:paraId="39172E35" w14:textId="77777777" w:rsidR="00887BB6" w:rsidRDefault="00887BB6" w:rsidP="0095558E">
      <w:pPr>
        <w:jc w:val="both"/>
        <w:rPr>
          <w:lang w:val="en-GB" w:eastAsia="ja-JP"/>
        </w:rPr>
      </w:pPr>
    </w:p>
    <w:p w14:paraId="5B754539" w14:textId="4316017B" w:rsidR="003E1331" w:rsidRPr="003E1331" w:rsidRDefault="00532C3A" w:rsidP="0095558E">
      <w:pPr>
        <w:jc w:val="both"/>
        <w:rPr>
          <w:b/>
          <w:bCs/>
          <w:lang w:eastAsia="ja-JP"/>
        </w:rPr>
      </w:pPr>
      <w:r w:rsidRPr="00887BB6">
        <w:rPr>
          <w:b/>
          <w:bCs/>
          <w:lang w:val="en-GB" w:eastAsia="ja-JP"/>
        </w:rPr>
        <w:t>Proposal</w:t>
      </w:r>
      <w:r w:rsidR="00D675F2">
        <w:rPr>
          <w:b/>
          <w:bCs/>
          <w:lang w:val="en-GB" w:eastAsia="ja-JP"/>
        </w:rPr>
        <w:t xml:space="preserve"> 2</w:t>
      </w:r>
      <w:r w:rsidRPr="00887BB6">
        <w:rPr>
          <w:b/>
          <w:bCs/>
          <w:lang w:val="en-GB" w:eastAsia="ja-JP"/>
        </w:rPr>
        <w:t xml:space="preserve">: </w:t>
      </w:r>
      <w:r w:rsidR="00C83FF6" w:rsidRPr="00887BB6">
        <w:rPr>
          <w:b/>
          <w:bCs/>
          <w:lang w:eastAsia="ja-JP"/>
        </w:rPr>
        <w:t xml:space="preserve">The </w:t>
      </w:r>
      <w:r w:rsidR="00C83FF6" w:rsidRPr="00887BB6">
        <w:rPr>
          <w:b/>
          <w:bCs/>
          <w:lang w:val="en-GB" w:eastAsia="ja-JP"/>
        </w:rPr>
        <w:t>volume of XR devices usable for 5G antenna placement</w:t>
      </w:r>
      <w:r w:rsidR="00C83FF6" w:rsidRPr="00887BB6">
        <w:rPr>
          <w:b/>
          <w:bCs/>
          <w:lang w:eastAsia="ja-JP"/>
        </w:rPr>
        <w:t xml:space="preserve"> shall be no more than a value of </w:t>
      </w:r>
      <w:r w:rsidR="008024B2">
        <w:rPr>
          <w:b/>
          <w:bCs/>
          <w:lang w:eastAsia="ja-JP"/>
        </w:rPr>
        <w:t>[</w:t>
      </w:r>
      <w:r w:rsidR="00C83FF6" w:rsidRPr="00887BB6">
        <w:rPr>
          <w:b/>
          <w:bCs/>
          <w:lang w:eastAsia="ja-JP"/>
        </w:rPr>
        <w:t>X</w:t>
      </w:r>
      <w:r w:rsidR="008024B2">
        <w:rPr>
          <w:b/>
          <w:bCs/>
          <w:lang w:eastAsia="ja-JP"/>
        </w:rPr>
        <w:t>]</w:t>
      </w:r>
      <w:r w:rsidR="00C83FF6" w:rsidRPr="00887BB6">
        <w:rPr>
          <w:b/>
          <w:bCs/>
          <w:lang w:eastAsia="ja-JP"/>
        </w:rPr>
        <w:t xml:space="preserve"> volume units for all bands in the range low-bound1 to high-bound1, and a value of </w:t>
      </w:r>
      <w:r w:rsidR="008024B2">
        <w:rPr>
          <w:b/>
          <w:bCs/>
          <w:lang w:eastAsia="ja-JP"/>
        </w:rPr>
        <w:t>[</w:t>
      </w:r>
      <w:r w:rsidR="00C83FF6" w:rsidRPr="00887BB6">
        <w:rPr>
          <w:b/>
          <w:bCs/>
          <w:lang w:eastAsia="ja-JP"/>
        </w:rPr>
        <w:t>Y</w:t>
      </w:r>
      <w:r w:rsidR="008024B2">
        <w:rPr>
          <w:b/>
          <w:bCs/>
          <w:lang w:eastAsia="ja-JP"/>
        </w:rPr>
        <w:t>]</w:t>
      </w:r>
      <w:r w:rsidR="00C83FF6" w:rsidRPr="00887BB6">
        <w:rPr>
          <w:b/>
          <w:bCs/>
          <w:lang w:eastAsia="ja-JP"/>
        </w:rPr>
        <w:t xml:space="preserve"> volume units for all bands in the range low-bound2 to high-bound2</w:t>
      </w:r>
      <w:r w:rsidR="00C34B4D">
        <w:rPr>
          <w:b/>
          <w:bCs/>
          <w:lang w:eastAsia="ja-JP"/>
        </w:rPr>
        <w:t xml:space="preserve"> for the XR device to be allowed</w:t>
      </w:r>
      <w:r w:rsidR="00AD1603">
        <w:rPr>
          <w:b/>
          <w:bCs/>
          <w:lang w:eastAsia="ja-JP"/>
        </w:rPr>
        <w:t xml:space="preserve"> to support less than 4Rx antennas</w:t>
      </w:r>
      <w:r w:rsidR="00C83FF6" w:rsidRPr="00887BB6">
        <w:rPr>
          <w:b/>
          <w:bCs/>
          <w:lang w:eastAsia="ja-JP"/>
        </w:rPr>
        <w:t xml:space="preserve">. </w:t>
      </w:r>
      <w:r w:rsidR="004234C6" w:rsidRPr="00887BB6">
        <w:rPr>
          <w:b/>
          <w:bCs/>
          <w:lang w:eastAsia="ja-JP"/>
        </w:rPr>
        <w:t xml:space="preserve"> </w:t>
      </w:r>
      <w:r w:rsidR="003E1331" w:rsidRPr="003E1331">
        <w:rPr>
          <w:b/>
          <w:bCs/>
          <w:lang w:eastAsia="ja-JP"/>
        </w:rPr>
        <w:t xml:space="preserve">The </w:t>
      </w:r>
      <w:r w:rsidR="003E1331" w:rsidRPr="003E1331">
        <w:rPr>
          <w:b/>
          <w:bCs/>
          <w:lang w:val="en-GB" w:eastAsia="ja-JP"/>
        </w:rPr>
        <w:t xml:space="preserve">“volume of XR devices usable for 5G antenna placement” is the </w:t>
      </w:r>
      <w:r w:rsidR="003E1331" w:rsidRPr="003E1331">
        <w:rPr>
          <w:b/>
          <w:bCs/>
          <w:lang w:eastAsia="ja-JP"/>
        </w:rPr>
        <w:t>device’s volume conducive to placement of 5G antennas. The definition of the volume may discount certain portions related to the following</w:t>
      </w:r>
      <w:r w:rsidR="00887BB6" w:rsidRPr="00887BB6">
        <w:rPr>
          <w:b/>
          <w:bCs/>
          <w:lang w:eastAsia="ja-JP"/>
        </w:rPr>
        <w:t>:</w:t>
      </w:r>
    </w:p>
    <w:p w14:paraId="3CED89A1" w14:textId="3CCC81EE" w:rsidR="003E1331" w:rsidRPr="003E1331" w:rsidRDefault="003E1331" w:rsidP="0095558E">
      <w:pPr>
        <w:numPr>
          <w:ilvl w:val="0"/>
          <w:numId w:val="14"/>
        </w:numPr>
        <w:jc w:val="both"/>
        <w:rPr>
          <w:b/>
          <w:bCs/>
          <w:lang w:eastAsia="ja-JP"/>
        </w:rPr>
      </w:pPr>
      <w:r w:rsidRPr="003E1331">
        <w:rPr>
          <w:b/>
          <w:bCs/>
          <w:lang w:eastAsia="ja-JP"/>
        </w:rPr>
        <w:t xml:space="preserve">Volume related to </w:t>
      </w:r>
      <w:r w:rsidR="00952F74" w:rsidRPr="003E1331">
        <w:rPr>
          <w:b/>
          <w:bCs/>
          <w:lang w:eastAsia="ja-JP"/>
        </w:rPr>
        <w:t>ruggedization.</w:t>
      </w:r>
      <w:r w:rsidRPr="003E1331">
        <w:rPr>
          <w:b/>
          <w:bCs/>
          <w:lang w:eastAsia="ja-JP"/>
        </w:rPr>
        <w:t xml:space="preserve"> </w:t>
      </w:r>
    </w:p>
    <w:p w14:paraId="7FC5AADE" w14:textId="77777777" w:rsidR="003E1331" w:rsidRPr="003E1331" w:rsidRDefault="003E1331" w:rsidP="0095558E">
      <w:pPr>
        <w:numPr>
          <w:ilvl w:val="0"/>
          <w:numId w:val="14"/>
        </w:numPr>
        <w:jc w:val="both"/>
        <w:rPr>
          <w:b/>
          <w:bCs/>
          <w:lang w:eastAsia="ja-JP"/>
        </w:rPr>
      </w:pPr>
      <w:r w:rsidRPr="003E1331">
        <w:rPr>
          <w:b/>
          <w:bCs/>
          <w:lang w:eastAsia="ja-JP"/>
        </w:rPr>
        <w:t>Volume not conducive to placement of antennas due to mechanical issues of routing cables to the baseband</w:t>
      </w:r>
    </w:p>
    <w:p w14:paraId="5D390E7E" w14:textId="77777777" w:rsidR="003E1331" w:rsidRPr="003E1331" w:rsidRDefault="003E1331" w:rsidP="0095558E">
      <w:pPr>
        <w:numPr>
          <w:ilvl w:val="0"/>
          <w:numId w:val="14"/>
        </w:numPr>
        <w:jc w:val="both"/>
        <w:rPr>
          <w:b/>
          <w:bCs/>
          <w:lang w:eastAsia="ja-JP"/>
        </w:rPr>
      </w:pPr>
      <w:r w:rsidRPr="003E1331">
        <w:rPr>
          <w:b/>
          <w:bCs/>
          <w:lang w:eastAsia="ja-JP"/>
        </w:rPr>
        <w:t>Volume unsuitable for antennas due to severe head/body loss</w:t>
      </w:r>
    </w:p>
    <w:p w14:paraId="70EDDDC0" w14:textId="77777777" w:rsidR="003E1331" w:rsidRPr="003E1331" w:rsidRDefault="003E1331" w:rsidP="0095558E">
      <w:pPr>
        <w:numPr>
          <w:ilvl w:val="0"/>
          <w:numId w:val="14"/>
        </w:numPr>
        <w:jc w:val="both"/>
        <w:rPr>
          <w:b/>
          <w:bCs/>
          <w:lang w:eastAsia="ja-JP"/>
        </w:rPr>
      </w:pPr>
      <w:r w:rsidRPr="003E1331">
        <w:rPr>
          <w:b/>
          <w:bCs/>
          <w:lang w:eastAsia="ja-JP"/>
        </w:rPr>
        <w:t>Volume unsuitable due to proximity to metal parts</w:t>
      </w:r>
    </w:p>
    <w:p w14:paraId="7060F0C1" w14:textId="77777777" w:rsidR="003E1331" w:rsidRPr="003E1331" w:rsidRDefault="003E1331" w:rsidP="0095558E">
      <w:pPr>
        <w:numPr>
          <w:ilvl w:val="0"/>
          <w:numId w:val="14"/>
        </w:numPr>
        <w:jc w:val="both"/>
        <w:rPr>
          <w:b/>
          <w:bCs/>
          <w:lang w:eastAsia="ja-JP"/>
        </w:rPr>
      </w:pPr>
      <w:r w:rsidRPr="003E1331">
        <w:rPr>
          <w:b/>
          <w:bCs/>
          <w:lang w:eastAsia="ja-JP"/>
        </w:rPr>
        <w:t>Volume unsuitable due to proximity to silicon parts</w:t>
      </w:r>
    </w:p>
    <w:p w14:paraId="52010C6E" w14:textId="77777777" w:rsidR="003E1331" w:rsidRPr="003E1331" w:rsidRDefault="003E1331" w:rsidP="0095558E">
      <w:pPr>
        <w:numPr>
          <w:ilvl w:val="0"/>
          <w:numId w:val="14"/>
        </w:numPr>
        <w:jc w:val="both"/>
        <w:rPr>
          <w:b/>
          <w:bCs/>
          <w:lang w:eastAsia="ja-JP"/>
        </w:rPr>
      </w:pPr>
      <w:r w:rsidRPr="003E1331">
        <w:rPr>
          <w:b/>
          <w:bCs/>
          <w:lang w:eastAsia="ja-JP"/>
        </w:rPr>
        <w:t>Volume unsuitable due to limited area available for thermal emissions</w:t>
      </w:r>
    </w:p>
    <w:p w14:paraId="0D46BC98" w14:textId="77777777" w:rsidR="003E1331" w:rsidRPr="003E1331" w:rsidRDefault="003E1331" w:rsidP="0095558E">
      <w:pPr>
        <w:numPr>
          <w:ilvl w:val="0"/>
          <w:numId w:val="14"/>
        </w:numPr>
        <w:jc w:val="both"/>
        <w:rPr>
          <w:lang w:eastAsia="ja-JP"/>
        </w:rPr>
      </w:pPr>
      <w:r w:rsidRPr="003E1331">
        <w:rPr>
          <w:b/>
          <w:bCs/>
          <w:lang w:eastAsia="ja-JP"/>
        </w:rPr>
        <w:t xml:space="preserve">Volume unsuitable due to limitations on the allowed weight </w:t>
      </w:r>
    </w:p>
    <w:p w14:paraId="3547E3F7" w14:textId="77777777" w:rsidR="003E1331" w:rsidRPr="00C83FF6" w:rsidRDefault="003E1331" w:rsidP="0095558E">
      <w:pPr>
        <w:jc w:val="both"/>
        <w:rPr>
          <w:lang w:eastAsia="ja-JP"/>
        </w:rPr>
      </w:pPr>
    </w:p>
    <w:p w14:paraId="0B89E32F" w14:textId="638CB803" w:rsidR="00C83FF6" w:rsidRDefault="00C83FF6" w:rsidP="0095558E">
      <w:pPr>
        <w:jc w:val="both"/>
        <w:rPr>
          <w:lang w:val="en-GB" w:eastAsia="ja-JP"/>
        </w:rPr>
      </w:pPr>
    </w:p>
    <w:p w14:paraId="18C9E957" w14:textId="077D5905" w:rsidR="00582BD0" w:rsidRPr="00582BD0" w:rsidRDefault="00582BD0" w:rsidP="0095558E">
      <w:pPr>
        <w:pStyle w:val="Heading1"/>
        <w:numPr>
          <w:ilvl w:val="0"/>
          <w:numId w:val="4"/>
        </w:numPr>
        <w:jc w:val="both"/>
        <w:rPr>
          <w:b/>
          <w:lang w:eastAsia="ja-JP"/>
        </w:rPr>
      </w:pPr>
      <w:r>
        <w:rPr>
          <w:b/>
          <w:lang w:eastAsia="ja-JP"/>
        </w:rPr>
        <w:t>Conclusion</w:t>
      </w:r>
    </w:p>
    <w:p w14:paraId="52A0961C" w14:textId="50DD325E" w:rsidR="008B1089" w:rsidRDefault="00582BD0" w:rsidP="0095558E">
      <w:pPr>
        <w:jc w:val="both"/>
        <w:rPr>
          <w:lang w:val="en-GB" w:eastAsia="ja-JP"/>
        </w:rPr>
      </w:pPr>
      <w:r>
        <w:rPr>
          <w:lang w:val="en-GB" w:eastAsia="ja-JP"/>
        </w:rPr>
        <w:t>In this contribution, we</w:t>
      </w:r>
      <w:r w:rsidR="008B1089">
        <w:rPr>
          <w:lang w:val="en-GB" w:eastAsia="ja-JP"/>
        </w:rPr>
        <w:t xml:space="preserve"> gave our views on </w:t>
      </w:r>
      <w:r w:rsidR="008B1089" w:rsidRPr="008B1089">
        <w:rPr>
          <w:lang w:val="en-GB" w:eastAsia="ja-JP"/>
        </w:rPr>
        <w:t>possible candidate options for characterization of non-Redcap XR devices to which a 2-Rx relaxation could apply</w:t>
      </w:r>
      <w:r w:rsidR="008B1089">
        <w:rPr>
          <w:lang w:val="en-GB" w:eastAsia="ja-JP"/>
        </w:rPr>
        <w:t xml:space="preserve">. The following proposals were made. </w:t>
      </w:r>
    </w:p>
    <w:p w14:paraId="1268E337" w14:textId="75AB81FE" w:rsidR="00C83FF6" w:rsidRPr="00C83FF6" w:rsidRDefault="00C83FF6" w:rsidP="0095558E">
      <w:pPr>
        <w:jc w:val="both"/>
        <w:rPr>
          <w:b/>
          <w:bCs/>
          <w:lang w:val="en-GB" w:eastAsia="ja-JP"/>
        </w:rPr>
      </w:pPr>
    </w:p>
    <w:p w14:paraId="339B33F9" w14:textId="77777777" w:rsidR="00E945D4" w:rsidRPr="00C83FF6" w:rsidRDefault="00E945D4" w:rsidP="0095558E">
      <w:pPr>
        <w:jc w:val="both"/>
        <w:rPr>
          <w:b/>
          <w:bCs/>
          <w:lang w:val="en-GB" w:eastAsia="ja-JP"/>
        </w:rPr>
      </w:pPr>
      <w:r w:rsidRPr="00C83FF6">
        <w:rPr>
          <w:b/>
          <w:bCs/>
          <w:lang w:val="en-GB" w:eastAsia="ja-JP"/>
        </w:rPr>
        <w:t>Proposal</w:t>
      </w:r>
      <w:r>
        <w:rPr>
          <w:b/>
          <w:bCs/>
          <w:lang w:val="en-GB" w:eastAsia="ja-JP"/>
        </w:rPr>
        <w:t xml:space="preserve"> 1</w:t>
      </w:r>
      <w:r w:rsidRPr="00C83FF6">
        <w:rPr>
          <w:b/>
          <w:bCs/>
          <w:lang w:val="en-GB" w:eastAsia="ja-JP"/>
        </w:rPr>
        <w:t>: The form-factor limitation of an XR device that cannot support 4Rx antennas shall be recognized on the “volume of XR devices usable for 5G antenna placement”, and further any quantification of that volume consider the intended frequency band of operation.</w:t>
      </w:r>
    </w:p>
    <w:p w14:paraId="48320486" w14:textId="77777777" w:rsidR="00336FAA" w:rsidRDefault="00336FAA" w:rsidP="00336FAA">
      <w:pPr>
        <w:jc w:val="both"/>
        <w:rPr>
          <w:lang w:val="en-GB" w:eastAsia="ja-JP"/>
        </w:rPr>
      </w:pPr>
    </w:p>
    <w:p w14:paraId="0B184986" w14:textId="6E126AE4" w:rsidR="00E945D4" w:rsidRPr="003E1331" w:rsidRDefault="00E945D4" w:rsidP="00E945D4">
      <w:pPr>
        <w:jc w:val="both"/>
        <w:rPr>
          <w:b/>
          <w:bCs/>
          <w:lang w:eastAsia="ja-JP"/>
        </w:rPr>
      </w:pPr>
      <w:r w:rsidRPr="00887BB6">
        <w:rPr>
          <w:b/>
          <w:bCs/>
          <w:lang w:val="en-GB" w:eastAsia="ja-JP"/>
        </w:rPr>
        <w:lastRenderedPageBreak/>
        <w:t>Proposal</w:t>
      </w:r>
      <w:r>
        <w:rPr>
          <w:b/>
          <w:bCs/>
          <w:lang w:val="en-GB" w:eastAsia="ja-JP"/>
        </w:rPr>
        <w:t xml:space="preserve"> 2</w:t>
      </w:r>
      <w:r w:rsidRPr="00887BB6">
        <w:rPr>
          <w:b/>
          <w:bCs/>
          <w:lang w:val="en-GB" w:eastAsia="ja-JP"/>
        </w:rPr>
        <w:t xml:space="preserve">: </w:t>
      </w:r>
      <w:r w:rsidRPr="00887BB6">
        <w:rPr>
          <w:b/>
          <w:bCs/>
          <w:lang w:eastAsia="ja-JP"/>
        </w:rPr>
        <w:t xml:space="preserve">The </w:t>
      </w:r>
      <w:r w:rsidRPr="00887BB6">
        <w:rPr>
          <w:b/>
          <w:bCs/>
          <w:lang w:val="en-GB" w:eastAsia="ja-JP"/>
        </w:rPr>
        <w:t>volume of XR devices usable for 5G antenna placement</w:t>
      </w:r>
      <w:r w:rsidRPr="00887BB6">
        <w:rPr>
          <w:b/>
          <w:bCs/>
          <w:lang w:eastAsia="ja-JP"/>
        </w:rPr>
        <w:t xml:space="preserve"> shall be no more than a value of</w:t>
      </w:r>
      <w:r w:rsidR="00505C0E">
        <w:rPr>
          <w:b/>
          <w:bCs/>
          <w:lang w:eastAsia="ja-JP"/>
        </w:rPr>
        <w:t xml:space="preserve"> </w:t>
      </w:r>
      <w:r w:rsidR="008024B2">
        <w:rPr>
          <w:b/>
          <w:bCs/>
          <w:lang w:eastAsia="ja-JP"/>
        </w:rPr>
        <w:t>[</w:t>
      </w:r>
      <w:r w:rsidRPr="00887BB6">
        <w:rPr>
          <w:b/>
          <w:bCs/>
          <w:lang w:eastAsia="ja-JP"/>
        </w:rPr>
        <w:t>X</w:t>
      </w:r>
      <w:r w:rsidR="00505C0E">
        <w:rPr>
          <w:b/>
          <w:bCs/>
          <w:lang w:eastAsia="ja-JP"/>
        </w:rPr>
        <w:t>]</w:t>
      </w:r>
      <w:r w:rsidRPr="00887BB6">
        <w:rPr>
          <w:b/>
          <w:bCs/>
          <w:lang w:eastAsia="ja-JP"/>
        </w:rPr>
        <w:t xml:space="preserve"> volume units for all bands in the range low-bound1 to high-bound1, and a value of </w:t>
      </w:r>
      <w:r w:rsidR="00505C0E">
        <w:rPr>
          <w:b/>
          <w:bCs/>
          <w:lang w:eastAsia="ja-JP"/>
        </w:rPr>
        <w:t>[</w:t>
      </w:r>
      <w:r w:rsidRPr="00887BB6">
        <w:rPr>
          <w:b/>
          <w:bCs/>
          <w:lang w:eastAsia="ja-JP"/>
        </w:rPr>
        <w:t>Y</w:t>
      </w:r>
      <w:r w:rsidR="00505C0E">
        <w:rPr>
          <w:b/>
          <w:bCs/>
          <w:lang w:eastAsia="ja-JP"/>
        </w:rPr>
        <w:t>]</w:t>
      </w:r>
      <w:r w:rsidRPr="00887BB6">
        <w:rPr>
          <w:b/>
          <w:bCs/>
          <w:lang w:eastAsia="ja-JP"/>
        </w:rPr>
        <w:t xml:space="preserve"> volume units for all bands in the range low-bound2 to high-bound2.  </w:t>
      </w:r>
      <w:r w:rsidRPr="003E1331">
        <w:rPr>
          <w:b/>
          <w:bCs/>
          <w:lang w:eastAsia="ja-JP"/>
        </w:rPr>
        <w:t xml:space="preserve">The </w:t>
      </w:r>
      <w:r w:rsidRPr="003E1331">
        <w:rPr>
          <w:b/>
          <w:bCs/>
          <w:lang w:val="en-GB" w:eastAsia="ja-JP"/>
        </w:rPr>
        <w:t xml:space="preserve">“volume of XR devices usable for 5G antenna placement” is the </w:t>
      </w:r>
      <w:r w:rsidRPr="003E1331">
        <w:rPr>
          <w:b/>
          <w:bCs/>
          <w:lang w:eastAsia="ja-JP"/>
        </w:rPr>
        <w:t>device’s volume conducive to placement of 5G antennas. The definition of the volume may discount certain portions related to the following</w:t>
      </w:r>
      <w:r w:rsidRPr="00887BB6">
        <w:rPr>
          <w:b/>
          <w:bCs/>
          <w:lang w:eastAsia="ja-JP"/>
        </w:rPr>
        <w:t>:</w:t>
      </w:r>
    </w:p>
    <w:p w14:paraId="3DC95BFE" w14:textId="77777777" w:rsidR="00E945D4" w:rsidRPr="003E1331" w:rsidRDefault="00E945D4" w:rsidP="00E945D4">
      <w:pPr>
        <w:numPr>
          <w:ilvl w:val="0"/>
          <w:numId w:val="14"/>
        </w:numPr>
        <w:jc w:val="both"/>
        <w:rPr>
          <w:b/>
          <w:bCs/>
          <w:lang w:eastAsia="ja-JP"/>
        </w:rPr>
      </w:pPr>
      <w:r w:rsidRPr="003E1331">
        <w:rPr>
          <w:b/>
          <w:bCs/>
          <w:lang w:eastAsia="ja-JP"/>
        </w:rPr>
        <w:t xml:space="preserve">Volume related to ruggedization. </w:t>
      </w:r>
    </w:p>
    <w:p w14:paraId="70DAEF98" w14:textId="77777777" w:rsidR="00E945D4" w:rsidRPr="003E1331" w:rsidRDefault="00E945D4" w:rsidP="00E945D4">
      <w:pPr>
        <w:numPr>
          <w:ilvl w:val="0"/>
          <w:numId w:val="14"/>
        </w:numPr>
        <w:jc w:val="both"/>
        <w:rPr>
          <w:b/>
          <w:bCs/>
          <w:lang w:eastAsia="ja-JP"/>
        </w:rPr>
      </w:pPr>
      <w:r w:rsidRPr="003E1331">
        <w:rPr>
          <w:b/>
          <w:bCs/>
          <w:lang w:eastAsia="ja-JP"/>
        </w:rPr>
        <w:t>Volume not conducive to placement of antennas due to mechanical issues of routing cables to the baseband</w:t>
      </w:r>
    </w:p>
    <w:p w14:paraId="1A268FA2" w14:textId="77777777" w:rsidR="00E945D4" w:rsidRPr="003E1331" w:rsidRDefault="00E945D4" w:rsidP="00E945D4">
      <w:pPr>
        <w:numPr>
          <w:ilvl w:val="0"/>
          <w:numId w:val="14"/>
        </w:numPr>
        <w:jc w:val="both"/>
        <w:rPr>
          <w:b/>
          <w:bCs/>
          <w:lang w:eastAsia="ja-JP"/>
        </w:rPr>
      </w:pPr>
      <w:r w:rsidRPr="003E1331">
        <w:rPr>
          <w:b/>
          <w:bCs/>
          <w:lang w:eastAsia="ja-JP"/>
        </w:rPr>
        <w:t>Volume unsuitable for antennas due to severe head/body loss</w:t>
      </w:r>
    </w:p>
    <w:p w14:paraId="5461059A" w14:textId="77777777" w:rsidR="00E945D4" w:rsidRPr="003E1331" w:rsidRDefault="00E945D4" w:rsidP="00E945D4">
      <w:pPr>
        <w:numPr>
          <w:ilvl w:val="0"/>
          <w:numId w:val="14"/>
        </w:numPr>
        <w:jc w:val="both"/>
        <w:rPr>
          <w:b/>
          <w:bCs/>
          <w:lang w:eastAsia="ja-JP"/>
        </w:rPr>
      </w:pPr>
      <w:r w:rsidRPr="003E1331">
        <w:rPr>
          <w:b/>
          <w:bCs/>
          <w:lang w:eastAsia="ja-JP"/>
        </w:rPr>
        <w:t>Volume unsuitable due to proximity to metal parts</w:t>
      </w:r>
    </w:p>
    <w:p w14:paraId="2920D74A" w14:textId="77777777" w:rsidR="00E945D4" w:rsidRPr="003E1331" w:rsidRDefault="00E945D4" w:rsidP="00E945D4">
      <w:pPr>
        <w:numPr>
          <w:ilvl w:val="0"/>
          <w:numId w:val="14"/>
        </w:numPr>
        <w:jc w:val="both"/>
        <w:rPr>
          <w:b/>
          <w:bCs/>
          <w:lang w:eastAsia="ja-JP"/>
        </w:rPr>
      </w:pPr>
      <w:r w:rsidRPr="003E1331">
        <w:rPr>
          <w:b/>
          <w:bCs/>
          <w:lang w:eastAsia="ja-JP"/>
        </w:rPr>
        <w:t>Volume unsuitable due to proximity to silicon parts</w:t>
      </w:r>
    </w:p>
    <w:p w14:paraId="6BEFEC66" w14:textId="77777777" w:rsidR="00E945D4" w:rsidRPr="003E1331" w:rsidRDefault="00E945D4" w:rsidP="00E945D4">
      <w:pPr>
        <w:numPr>
          <w:ilvl w:val="0"/>
          <w:numId w:val="14"/>
        </w:numPr>
        <w:jc w:val="both"/>
        <w:rPr>
          <w:b/>
          <w:bCs/>
          <w:lang w:eastAsia="ja-JP"/>
        </w:rPr>
      </w:pPr>
      <w:r w:rsidRPr="003E1331">
        <w:rPr>
          <w:b/>
          <w:bCs/>
          <w:lang w:eastAsia="ja-JP"/>
        </w:rPr>
        <w:t>Volume unsuitable due to limited area available for thermal emissions</w:t>
      </w:r>
    </w:p>
    <w:p w14:paraId="6E4CFFEF" w14:textId="77777777" w:rsidR="00E945D4" w:rsidRPr="003E1331" w:rsidRDefault="00E945D4" w:rsidP="00E945D4">
      <w:pPr>
        <w:numPr>
          <w:ilvl w:val="0"/>
          <w:numId w:val="14"/>
        </w:numPr>
        <w:jc w:val="both"/>
        <w:rPr>
          <w:lang w:eastAsia="ja-JP"/>
        </w:rPr>
      </w:pPr>
      <w:r w:rsidRPr="003E1331">
        <w:rPr>
          <w:b/>
          <w:bCs/>
          <w:lang w:eastAsia="ja-JP"/>
        </w:rPr>
        <w:t xml:space="preserve">Volume unsuitable due to limitations on the allowed weight </w:t>
      </w:r>
    </w:p>
    <w:p w14:paraId="15097F28" w14:textId="41E468E3" w:rsidR="00582BD0" w:rsidRPr="00E945D4" w:rsidRDefault="00582BD0" w:rsidP="00582BD0">
      <w:pPr>
        <w:jc w:val="both"/>
        <w:rPr>
          <w:lang w:eastAsia="ja-JP"/>
        </w:rPr>
      </w:pPr>
    </w:p>
    <w:p w14:paraId="47346221" w14:textId="03772CCE" w:rsidR="0022388D" w:rsidRDefault="00DE6FE7">
      <w:pPr>
        <w:pStyle w:val="Heading1"/>
        <w:numPr>
          <w:ilvl w:val="0"/>
          <w:numId w:val="4"/>
        </w:numPr>
        <w:rPr>
          <w:b/>
          <w:lang w:eastAsia="ja-JP"/>
        </w:rPr>
      </w:pPr>
      <w:r>
        <w:rPr>
          <w:b/>
          <w:lang w:eastAsia="ja-JP"/>
        </w:rPr>
        <w:t xml:space="preserve">Reference </w:t>
      </w:r>
    </w:p>
    <w:p w14:paraId="2CC5FDA5" w14:textId="77777777" w:rsidR="00CF1C6E" w:rsidRDefault="00CF1C6E" w:rsidP="00CF1C6E">
      <w:pPr>
        <w:pStyle w:val="ListParagraph"/>
        <w:numPr>
          <w:ilvl w:val="0"/>
          <w:numId w:val="5"/>
        </w:numPr>
        <w:ind w:leftChars="0"/>
        <w:rPr>
          <w:lang w:eastAsia="ja-JP"/>
        </w:rPr>
      </w:pPr>
      <w:r w:rsidRPr="008D7B1F">
        <w:rPr>
          <w:lang w:eastAsia="ja-JP"/>
        </w:rPr>
        <w:t>RP-231483</w:t>
      </w:r>
      <w:r>
        <w:rPr>
          <w:lang w:eastAsia="ja-JP"/>
        </w:rPr>
        <w:t>, “</w:t>
      </w:r>
      <w:r w:rsidRPr="000E6670">
        <w:rPr>
          <w:lang w:eastAsia="ja-JP"/>
        </w:rPr>
        <w:t>Endorsed summary of offline discussion on XR</w:t>
      </w:r>
      <w:r>
        <w:rPr>
          <w:lang w:eastAsia="ja-JP"/>
        </w:rPr>
        <w:t>”</w:t>
      </w:r>
    </w:p>
    <w:p w14:paraId="4627FDA4" w14:textId="0DC001CB" w:rsidR="00CF1C6E" w:rsidRDefault="00CF1C6E" w:rsidP="00CF1C6E">
      <w:pPr>
        <w:pStyle w:val="ListParagraph"/>
        <w:numPr>
          <w:ilvl w:val="0"/>
          <w:numId w:val="5"/>
        </w:numPr>
        <w:ind w:leftChars="0"/>
        <w:jc w:val="both"/>
        <w:rPr>
          <w:lang w:eastAsia="ja-JP"/>
        </w:rPr>
      </w:pPr>
      <w:r w:rsidRPr="00DF2D2C">
        <w:rPr>
          <w:lang w:eastAsia="ja-JP"/>
        </w:rPr>
        <w:t>RP-</w:t>
      </w:r>
      <w:r>
        <w:rPr>
          <w:lang w:eastAsia="ja-JP"/>
        </w:rPr>
        <w:t>230304, “</w:t>
      </w:r>
      <w:r w:rsidRPr="00DF2D2C">
        <w:rPr>
          <w:lang w:eastAsia="ja-JP"/>
        </w:rPr>
        <w:t>Views on support of XR with 2Rx</w:t>
      </w:r>
      <w:r>
        <w:rPr>
          <w:lang w:eastAsia="ja-JP"/>
        </w:rPr>
        <w:t>”, Qualcomm</w:t>
      </w:r>
    </w:p>
    <w:p w14:paraId="795F2C63" w14:textId="77777777" w:rsidR="00CF1C6E" w:rsidRDefault="00CF1C6E" w:rsidP="008C2F61">
      <w:pPr>
        <w:pStyle w:val="ListParagraph"/>
        <w:ind w:leftChars="0" w:left="420"/>
        <w:jc w:val="both"/>
        <w:rPr>
          <w:lang w:eastAsia="ja-JP"/>
        </w:rPr>
      </w:pPr>
    </w:p>
    <w:p w14:paraId="6223B72C" w14:textId="77777777" w:rsidR="00BC79AE" w:rsidRPr="00407069" w:rsidRDefault="00BC79AE" w:rsidP="00BC79AE">
      <w:pPr>
        <w:pStyle w:val="ListParagraph"/>
        <w:ind w:leftChars="0" w:left="420"/>
        <w:jc w:val="both"/>
        <w:rPr>
          <w:lang w:eastAsia="ja-JP"/>
        </w:rPr>
      </w:pPr>
    </w:p>
    <w:sectPr w:rsidR="00BC79AE" w:rsidRPr="00407069"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3ACFC" w14:textId="77777777" w:rsidR="006F6A1B" w:rsidRDefault="006F6A1B" w:rsidP="00C36A51">
      <w:pPr>
        <w:spacing w:line="240" w:lineRule="auto"/>
      </w:pPr>
      <w:r>
        <w:separator/>
      </w:r>
    </w:p>
  </w:endnote>
  <w:endnote w:type="continuationSeparator" w:id="0">
    <w:p w14:paraId="48B336E4" w14:textId="77777777" w:rsidR="006F6A1B" w:rsidRDefault="006F6A1B" w:rsidP="00C36A51">
      <w:pPr>
        <w:spacing w:line="240" w:lineRule="auto"/>
      </w:pPr>
      <w:r>
        <w:continuationSeparator/>
      </w:r>
    </w:p>
  </w:endnote>
  <w:endnote w:type="continuationNotice" w:id="1">
    <w:p w14:paraId="22387960" w14:textId="77777777" w:rsidR="006F6A1B" w:rsidRDefault="006F6A1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DD222" w14:textId="77777777" w:rsidR="006F6A1B" w:rsidRDefault="006F6A1B" w:rsidP="00C36A51">
      <w:pPr>
        <w:spacing w:line="240" w:lineRule="auto"/>
      </w:pPr>
      <w:r>
        <w:separator/>
      </w:r>
    </w:p>
  </w:footnote>
  <w:footnote w:type="continuationSeparator" w:id="0">
    <w:p w14:paraId="4B08071E" w14:textId="77777777" w:rsidR="006F6A1B" w:rsidRDefault="006F6A1B" w:rsidP="00C36A51">
      <w:pPr>
        <w:spacing w:line="240" w:lineRule="auto"/>
      </w:pPr>
      <w:r>
        <w:continuationSeparator/>
      </w:r>
    </w:p>
  </w:footnote>
  <w:footnote w:type="continuationNotice" w:id="1">
    <w:p w14:paraId="135D7711" w14:textId="77777777" w:rsidR="006F6A1B" w:rsidRDefault="006F6A1B">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14BD5891"/>
    <w:multiLevelType w:val="hybridMultilevel"/>
    <w:tmpl w:val="F8800FD6"/>
    <w:lvl w:ilvl="0" w:tplc="F0442AC8">
      <w:start w:val="1"/>
      <w:numFmt w:val="bullet"/>
      <w:lvlText w:val="◦"/>
      <w:lvlJc w:val="left"/>
      <w:pPr>
        <w:tabs>
          <w:tab w:val="num" w:pos="360"/>
        </w:tabs>
        <w:ind w:left="360" w:hanging="360"/>
      </w:pPr>
      <w:rPr>
        <w:rFonts w:ascii="Microsoft Sans Serif" w:hAnsi="Microsoft Sans Serif" w:hint="default"/>
      </w:rPr>
    </w:lvl>
    <w:lvl w:ilvl="1" w:tplc="9198F114">
      <w:start w:val="1"/>
      <w:numFmt w:val="bullet"/>
      <w:lvlText w:val="◦"/>
      <w:lvlJc w:val="left"/>
      <w:pPr>
        <w:tabs>
          <w:tab w:val="num" w:pos="1080"/>
        </w:tabs>
        <w:ind w:left="1080" w:hanging="360"/>
      </w:pPr>
      <w:rPr>
        <w:rFonts w:ascii="Microsoft Sans Serif" w:hAnsi="Microsoft Sans Serif" w:hint="default"/>
      </w:rPr>
    </w:lvl>
    <w:lvl w:ilvl="2" w:tplc="41EC7FC2">
      <w:numFmt w:val="bullet"/>
      <w:lvlText w:val="•"/>
      <w:lvlJc w:val="left"/>
      <w:pPr>
        <w:tabs>
          <w:tab w:val="num" w:pos="1800"/>
        </w:tabs>
        <w:ind w:left="1800" w:hanging="360"/>
      </w:pPr>
      <w:rPr>
        <w:rFonts w:ascii="Microsoft Sans Serif" w:hAnsi="Microsoft Sans Serif" w:hint="default"/>
      </w:rPr>
    </w:lvl>
    <w:lvl w:ilvl="3" w:tplc="CC661C0C" w:tentative="1">
      <w:start w:val="1"/>
      <w:numFmt w:val="bullet"/>
      <w:lvlText w:val="◦"/>
      <w:lvlJc w:val="left"/>
      <w:pPr>
        <w:tabs>
          <w:tab w:val="num" w:pos="2520"/>
        </w:tabs>
        <w:ind w:left="2520" w:hanging="360"/>
      </w:pPr>
      <w:rPr>
        <w:rFonts w:ascii="Microsoft Sans Serif" w:hAnsi="Microsoft Sans Serif" w:hint="default"/>
      </w:rPr>
    </w:lvl>
    <w:lvl w:ilvl="4" w:tplc="47A85A44" w:tentative="1">
      <w:start w:val="1"/>
      <w:numFmt w:val="bullet"/>
      <w:lvlText w:val="◦"/>
      <w:lvlJc w:val="left"/>
      <w:pPr>
        <w:tabs>
          <w:tab w:val="num" w:pos="3240"/>
        </w:tabs>
        <w:ind w:left="3240" w:hanging="360"/>
      </w:pPr>
      <w:rPr>
        <w:rFonts w:ascii="Microsoft Sans Serif" w:hAnsi="Microsoft Sans Serif" w:hint="default"/>
      </w:rPr>
    </w:lvl>
    <w:lvl w:ilvl="5" w:tplc="5EA087AE" w:tentative="1">
      <w:start w:val="1"/>
      <w:numFmt w:val="bullet"/>
      <w:lvlText w:val="◦"/>
      <w:lvlJc w:val="left"/>
      <w:pPr>
        <w:tabs>
          <w:tab w:val="num" w:pos="3960"/>
        </w:tabs>
        <w:ind w:left="3960" w:hanging="360"/>
      </w:pPr>
      <w:rPr>
        <w:rFonts w:ascii="Microsoft Sans Serif" w:hAnsi="Microsoft Sans Serif" w:hint="default"/>
      </w:rPr>
    </w:lvl>
    <w:lvl w:ilvl="6" w:tplc="869232FC" w:tentative="1">
      <w:start w:val="1"/>
      <w:numFmt w:val="bullet"/>
      <w:lvlText w:val="◦"/>
      <w:lvlJc w:val="left"/>
      <w:pPr>
        <w:tabs>
          <w:tab w:val="num" w:pos="4680"/>
        </w:tabs>
        <w:ind w:left="4680" w:hanging="360"/>
      </w:pPr>
      <w:rPr>
        <w:rFonts w:ascii="Microsoft Sans Serif" w:hAnsi="Microsoft Sans Serif" w:hint="default"/>
      </w:rPr>
    </w:lvl>
    <w:lvl w:ilvl="7" w:tplc="6BAE61B8" w:tentative="1">
      <w:start w:val="1"/>
      <w:numFmt w:val="bullet"/>
      <w:lvlText w:val="◦"/>
      <w:lvlJc w:val="left"/>
      <w:pPr>
        <w:tabs>
          <w:tab w:val="num" w:pos="5400"/>
        </w:tabs>
        <w:ind w:left="5400" w:hanging="360"/>
      </w:pPr>
      <w:rPr>
        <w:rFonts w:ascii="Microsoft Sans Serif" w:hAnsi="Microsoft Sans Serif" w:hint="default"/>
      </w:rPr>
    </w:lvl>
    <w:lvl w:ilvl="8" w:tplc="2DCEC284" w:tentative="1">
      <w:start w:val="1"/>
      <w:numFmt w:val="bullet"/>
      <w:lvlText w:val="◦"/>
      <w:lvlJc w:val="left"/>
      <w:pPr>
        <w:tabs>
          <w:tab w:val="num" w:pos="6120"/>
        </w:tabs>
        <w:ind w:left="6120" w:hanging="360"/>
      </w:pPr>
      <w:rPr>
        <w:rFonts w:ascii="Microsoft Sans Serif" w:hAnsi="Microsoft Sans Serif" w:hint="default"/>
      </w:rPr>
    </w:lvl>
  </w:abstractNum>
  <w:abstractNum w:abstractNumId="2" w15:restartNumberingAfterBreak="0">
    <w:nsid w:val="395358A1"/>
    <w:multiLevelType w:val="hybridMultilevel"/>
    <w:tmpl w:val="B80A022C"/>
    <w:lvl w:ilvl="0" w:tplc="D51A046A">
      <w:start w:val="1"/>
      <w:numFmt w:val="bullet"/>
      <w:lvlText w:val="•"/>
      <w:lvlJc w:val="left"/>
      <w:pPr>
        <w:tabs>
          <w:tab w:val="num" w:pos="720"/>
        </w:tabs>
        <w:ind w:left="720" w:hanging="360"/>
      </w:pPr>
      <w:rPr>
        <w:rFonts w:ascii="Arial" w:hAnsi="Arial" w:hint="default"/>
      </w:rPr>
    </w:lvl>
    <w:lvl w:ilvl="1" w:tplc="D5129F68">
      <w:start w:val="1"/>
      <w:numFmt w:val="bullet"/>
      <w:lvlText w:val="•"/>
      <w:lvlJc w:val="left"/>
      <w:pPr>
        <w:tabs>
          <w:tab w:val="num" w:pos="1440"/>
        </w:tabs>
        <w:ind w:left="1440" w:hanging="360"/>
      </w:pPr>
      <w:rPr>
        <w:rFonts w:ascii="Arial" w:hAnsi="Arial" w:hint="default"/>
      </w:rPr>
    </w:lvl>
    <w:lvl w:ilvl="2" w:tplc="D7E8687E" w:tentative="1">
      <w:start w:val="1"/>
      <w:numFmt w:val="bullet"/>
      <w:lvlText w:val="•"/>
      <w:lvlJc w:val="left"/>
      <w:pPr>
        <w:tabs>
          <w:tab w:val="num" w:pos="2160"/>
        </w:tabs>
        <w:ind w:left="2160" w:hanging="360"/>
      </w:pPr>
      <w:rPr>
        <w:rFonts w:ascii="Arial" w:hAnsi="Arial" w:hint="default"/>
      </w:rPr>
    </w:lvl>
    <w:lvl w:ilvl="3" w:tplc="356A7A3E" w:tentative="1">
      <w:start w:val="1"/>
      <w:numFmt w:val="bullet"/>
      <w:lvlText w:val="•"/>
      <w:lvlJc w:val="left"/>
      <w:pPr>
        <w:tabs>
          <w:tab w:val="num" w:pos="2880"/>
        </w:tabs>
        <w:ind w:left="2880" w:hanging="360"/>
      </w:pPr>
      <w:rPr>
        <w:rFonts w:ascii="Arial" w:hAnsi="Arial" w:hint="default"/>
      </w:rPr>
    </w:lvl>
    <w:lvl w:ilvl="4" w:tplc="1BF6374A" w:tentative="1">
      <w:start w:val="1"/>
      <w:numFmt w:val="bullet"/>
      <w:lvlText w:val="•"/>
      <w:lvlJc w:val="left"/>
      <w:pPr>
        <w:tabs>
          <w:tab w:val="num" w:pos="3600"/>
        </w:tabs>
        <w:ind w:left="3600" w:hanging="360"/>
      </w:pPr>
      <w:rPr>
        <w:rFonts w:ascii="Arial" w:hAnsi="Arial" w:hint="default"/>
      </w:rPr>
    </w:lvl>
    <w:lvl w:ilvl="5" w:tplc="71288902" w:tentative="1">
      <w:start w:val="1"/>
      <w:numFmt w:val="bullet"/>
      <w:lvlText w:val="•"/>
      <w:lvlJc w:val="left"/>
      <w:pPr>
        <w:tabs>
          <w:tab w:val="num" w:pos="4320"/>
        </w:tabs>
        <w:ind w:left="4320" w:hanging="360"/>
      </w:pPr>
      <w:rPr>
        <w:rFonts w:ascii="Arial" w:hAnsi="Arial" w:hint="default"/>
      </w:rPr>
    </w:lvl>
    <w:lvl w:ilvl="6" w:tplc="BBCE7212" w:tentative="1">
      <w:start w:val="1"/>
      <w:numFmt w:val="bullet"/>
      <w:lvlText w:val="•"/>
      <w:lvlJc w:val="left"/>
      <w:pPr>
        <w:tabs>
          <w:tab w:val="num" w:pos="5040"/>
        </w:tabs>
        <w:ind w:left="5040" w:hanging="360"/>
      </w:pPr>
      <w:rPr>
        <w:rFonts w:ascii="Arial" w:hAnsi="Arial" w:hint="default"/>
      </w:rPr>
    </w:lvl>
    <w:lvl w:ilvl="7" w:tplc="9E303B6C" w:tentative="1">
      <w:start w:val="1"/>
      <w:numFmt w:val="bullet"/>
      <w:lvlText w:val="•"/>
      <w:lvlJc w:val="left"/>
      <w:pPr>
        <w:tabs>
          <w:tab w:val="num" w:pos="5760"/>
        </w:tabs>
        <w:ind w:left="5760" w:hanging="360"/>
      </w:pPr>
      <w:rPr>
        <w:rFonts w:ascii="Arial" w:hAnsi="Arial" w:hint="default"/>
      </w:rPr>
    </w:lvl>
    <w:lvl w:ilvl="8" w:tplc="0F1E64B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5017561"/>
    <w:multiLevelType w:val="hybridMultilevel"/>
    <w:tmpl w:val="AAA4D400"/>
    <w:lvl w:ilvl="0" w:tplc="92286C26">
      <w:start w:val="1"/>
      <w:numFmt w:val="bullet"/>
      <w:lvlText w:val="•"/>
      <w:lvlJc w:val="left"/>
      <w:pPr>
        <w:tabs>
          <w:tab w:val="num" w:pos="720"/>
        </w:tabs>
        <w:ind w:left="720" w:hanging="360"/>
      </w:pPr>
      <w:rPr>
        <w:rFonts w:ascii="Arial" w:hAnsi="Arial" w:hint="default"/>
      </w:rPr>
    </w:lvl>
    <w:lvl w:ilvl="1" w:tplc="7236DA70">
      <w:start w:val="1"/>
      <w:numFmt w:val="bullet"/>
      <w:lvlText w:val="•"/>
      <w:lvlJc w:val="left"/>
      <w:pPr>
        <w:tabs>
          <w:tab w:val="num" w:pos="1440"/>
        </w:tabs>
        <w:ind w:left="1440" w:hanging="360"/>
      </w:pPr>
      <w:rPr>
        <w:rFonts w:ascii="Arial" w:hAnsi="Arial" w:hint="default"/>
      </w:rPr>
    </w:lvl>
    <w:lvl w:ilvl="2" w:tplc="81C62FA2" w:tentative="1">
      <w:start w:val="1"/>
      <w:numFmt w:val="bullet"/>
      <w:lvlText w:val="•"/>
      <w:lvlJc w:val="left"/>
      <w:pPr>
        <w:tabs>
          <w:tab w:val="num" w:pos="2160"/>
        </w:tabs>
        <w:ind w:left="2160" w:hanging="360"/>
      </w:pPr>
      <w:rPr>
        <w:rFonts w:ascii="Arial" w:hAnsi="Arial" w:hint="default"/>
      </w:rPr>
    </w:lvl>
    <w:lvl w:ilvl="3" w:tplc="DF929124" w:tentative="1">
      <w:start w:val="1"/>
      <w:numFmt w:val="bullet"/>
      <w:lvlText w:val="•"/>
      <w:lvlJc w:val="left"/>
      <w:pPr>
        <w:tabs>
          <w:tab w:val="num" w:pos="2880"/>
        </w:tabs>
        <w:ind w:left="2880" w:hanging="360"/>
      </w:pPr>
      <w:rPr>
        <w:rFonts w:ascii="Arial" w:hAnsi="Arial" w:hint="default"/>
      </w:rPr>
    </w:lvl>
    <w:lvl w:ilvl="4" w:tplc="B6D80048" w:tentative="1">
      <w:start w:val="1"/>
      <w:numFmt w:val="bullet"/>
      <w:lvlText w:val="•"/>
      <w:lvlJc w:val="left"/>
      <w:pPr>
        <w:tabs>
          <w:tab w:val="num" w:pos="3600"/>
        </w:tabs>
        <w:ind w:left="3600" w:hanging="360"/>
      </w:pPr>
      <w:rPr>
        <w:rFonts w:ascii="Arial" w:hAnsi="Arial" w:hint="default"/>
      </w:rPr>
    </w:lvl>
    <w:lvl w:ilvl="5" w:tplc="449C958E" w:tentative="1">
      <w:start w:val="1"/>
      <w:numFmt w:val="bullet"/>
      <w:lvlText w:val="•"/>
      <w:lvlJc w:val="left"/>
      <w:pPr>
        <w:tabs>
          <w:tab w:val="num" w:pos="4320"/>
        </w:tabs>
        <w:ind w:left="4320" w:hanging="360"/>
      </w:pPr>
      <w:rPr>
        <w:rFonts w:ascii="Arial" w:hAnsi="Arial" w:hint="default"/>
      </w:rPr>
    </w:lvl>
    <w:lvl w:ilvl="6" w:tplc="D43220D8" w:tentative="1">
      <w:start w:val="1"/>
      <w:numFmt w:val="bullet"/>
      <w:lvlText w:val="•"/>
      <w:lvlJc w:val="left"/>
      <w:pPr>
        <w:tabs>
          <w:tab w:val="num" w:pos="5040"/>
        </w:tabs>
        <w:ind w:left="5040" w:hanging="360"/>
      </w:pPr>
      <w:rPr>
        <w:rFonts w:ascii="Arial" w:hAnsi="Arial" w:hint="default"/>
      </w:rPr>
    </w:lvl>
    <w:lvl w:ilvl="7" w:tplc="417CB6B4" w:tentative="1">
      <w:start w:val="1"/>
      <w:numFmt w:val="bullet"/>
      <w:lvlText w:val="•"/>
      <w:lvlJc w:val="left"/>
      <w:pPr>
        <w:tabs>
          <w:tab w:val="num" w:pos="5760"/>
        </w:tabs>
        <w:ind w:left="5760" w:hanging="360"/>
      </w:pPr>
      <w:rPr>
        <w:rFonts w:ascii="Arial" w:hAnsi="Arial" w:hint="default"/>
      </w:rPr>
    </w:lvl>
    <w:lvl w:ilvl="8" w:tplc="88FA62E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8633435"/>
    <w:multiLevelType w:val="hybridMultilevel"/>
    <w:tmpl w:val="3EACB88C"/>
    <w:lvl w:ilvl="0" w:tplc="F4D63658">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C55A82"/>
    <w:multiLevelType w:val="hybridMultilevel"/>
    <w:tmpl w:val="E98C41B4"/>
    <w:lvl w:ilvl="0" w:tplc="F1A62ED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5AC61952"/>
    <w:multiLevelType w:val="hybridMultilevel"/>
    <w:tmpl w:val="A838E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7B1FC7"/>
    <w:multiLevelType w:val="hybridMultilevel"/>
    <w:tmpl w:val="82B4B91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EBC68D3"/>
    <w:multiLevelType w:val="hybridMultilevel"/>
    <w:tmpl w:val="5CA467B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F73DB0"/>
    <w:multiLevelType w:val="hybridMultilevel"/>
    <w:tmpl w:val="3F728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E14B6A"/>
    <w:multiLevelType w:val="hybridMultilevel"/>
    <w:tmpl w:val="5DAA9760"/>
    <w:lvl w:ilvl="0" w:tplc="B60A321A">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6F478B"/>
    <w:multiLevelType w:val="hybridMultilevel"/>
    <w:tmpl w:val="854663DC"/>
    <w:lvl w:ilvl="0" w:tplc="47B66C98">
      <w:start w:val="10"/>
      <w:numFmt w:val="bullet"/>
      <w:lvlText w:val=""/>
      <w:lvlJc w:val="left"/>
      <w:pPr>
        <w:ind w:left="720" w:hanging="360"/>
      </w:pPr>
      <w:rPr>
        <w:rFonts w:ascii="Wingdings" w:eastAsia="Times New Roman" w:hAnsi="Wingdings" w:cs="Microsoft Sans Serif"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BE3C06"/>
    <w:multiLevelType w:val="hybridMultilevel"/>
    <w:tmpl w:val="EA7C225A"/>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415053125">
    <w:abstractNumId w:val="3"/>
  </w:num>
  <w:num w:numId="2" w16cid:durableId="515970809">
    <w:abstractNumId w:val="7"/>
  </w:num>
  <w:num w:numId="3" w16cid:durableId="1911311238">
    <w:abstractNumId w:val="5"/>
  </w:num>
  <w:num w:numId="4" w16cid:durableId="1144084412">
    <w:abstractNumId w:val="11"/>
  </w:num>
  <w:num w:numId="5" w16cid:durableId="2116055156">
    <w:abstractNumId w:val="9"/>
  </w:num>
  <w:num w:numId="6" w16cid:durableId="467666267">
    <w:abstractNumId w:val="0"/>
  </w:num>
  <w:num w:numId="7" w16cid:durableId="531647049">
    <w:abstractNumId w:val="15"/>
  </w:num>
  <w:num w:numId="8" w16cid:durableId="558135369">
    <w:abstractNumId w:val="10"/>
  </w:num>
  <w:num w:numId="9" w16cid:durableId="1652363947">
    <w:abstractNumId w:val="13"/>
  </w:num>
  <w:num w:numId="10" w16cid:durableId="1240941371">
    <w:abstractNumId w:val="16"/>
  </w:num>
  <w:num w:numId="11" w16cid:durableId="851189973">
    <w:abstractNumId w:val="4"/>
  </w:num>
  <w:num w:numId="12" w16cid:durableId="543835479">
    <w:abstractNumId w:val="12"/>
  </w:num>
  <w:num w:numId="13" w16cid:durableId="212274012">
    <w:abstractNumId w:val="2"/>
  </w:num>
  <w:num w:numId="14" w16cid:durableId="378285408">
    <w:abstractNumId w:val="1"/>
  </w:num>
  <w:num w:numId="15" w16cid:durableId="1358966371">
    <w:abstractNumId w:val="14"/>
  </w:num>
  <w:num w:numId="16" w16cid:durableId="943073317">
    <w:abstractNumId w:val="8"/>
  </w:num>
  <w:num w:numId="17" w16cid:durableId="188766824">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1239"/>
    <w:rsid w:val="000013EF"/>
    <w:rsid w:val="00001E36"/>
    <w:rsid w:val="00002149"/>
    <w:rsid w:val="00002D3D"/>
    <w:rsid w:val="00002D7A"/>
    <w:rsid w:val="00003E9E"/>
    <w:rsid w:val="00004662"/>
    <w:rsid w:val="00004A08"/>
    <w:rsid w:val="00004DF5"/>
    <w:rsid w:val="0000511F"/>
    <w:rsid w:val="000060C5"/>
    <w:rsid w:val="00006201"/>
    <w:rsid w:val="0000638C"/>
    <w:rsid w:val="00006AD0"/>
    <w:rsid w:val="000073B4"/>
    <w:rsid w:val="000074F3"/>
    <w:rsid w:val="00007590"/>
    <w:rsid w:val="00007BAD"/>
    <w:rsid w:val="00007C4E"/>
    <w:rsid w:val="00007EBC"/>
    <w:rsid w:val="00007F12"/>
    <w:rsid w:val="00010009"/>
    <w:rsid w:val="000104C8"/>
    <w:rsid w:val="000108EB"/>
    <w:rsid w:val="00010939"/>
    <w:rsid w:val="00010D1E"/>
    <w:rsid w:val="00010E16"/>
    <w:rsid w:val="0001125D"/>
    <w:rsid w:val="0001159C"/>
    <w:rsid w:val="00011EE5"/>
    <w:rsid w:val="00012C91"/>
    <w:rsid w:val="00012FBF"/>
    <w:rsid w:val="0001306D"/>
    <w:rsid w:val="000132C0"/>
    <w:rsid w:val="00013376"/>
    <w:rsid w:val="0001373F"/>
    <w:rsid w:val="00013A01"/>
    <w:rsid w:val="000140CD"/>
    <w:rsid w:val="0001416F"/>
    <w:rsid w:val="00014351"/>
    <w:rsid w:val="00014727"/>
    <w:rsid w:val="00014E90"/>
    <w:rsid w:val="0001580F"/>
    <w:rsid w:val="00016A80"/>
    <w:rsid w:val="00016D71"/>
    <w:rsid w:val="00016DBB"/>
    <w:rsid w:val="00016DD8"/>
    <w:rsid w:val="00016F7E"/>
    <w:rsid w:val="00016FFC"/>
    <w:rsid w:val="0001771D"/>
    <w:rsid w:val="00017833"/>
    <w:rsid w:val="00017B49"/>
    <w:rsid w:val="00017DBD"/>
    <w:rsid w:val="00017E0C"/>
    <w:rsid w:val="0001F658"/>
    <w:rsid w:val="00020534"/>
    <w:rsid w:val="0002060B"/>
    <w:rsid w:val="00020747"/>
    <w:rsid w:val="00020CF9"/>
    <w:rsid w:val="00020F44"/>
    <w:rsid w:val="00020FCC"/>
    <w:rsid w:val="000217EA"/>
    <w:rsid w:val="000219E6"/>
    <w:rsid w:val="00021F36"/>
    <w:rsid w:val="000221D8"/>
    <w:rsid w:val="00022530"/>
    <w:rsid w:val="0002324D"/>
    <w:rsid w:val="0002336F"/>
    <w:rsid w:val="00023376"/>
    <w:rsid w:val="00023B19"/>
    <w:rsid w:val="00024075"/>
    <w:rsid w:val="000247FB"/>
    <w:rsid w:val="0002489C"/>
    <w:rsid w:val="00024FB8"/>
    <w:rsid w:val="000250B1"/>
    <w:rsid w:val="0002547B"/>
    <w:rsid w:val="0002555D"/>
    <w:rsid w:val="00025B39"/>
    <w:rsid w:val="00025C29"/>
    <w:rsid w:val="00025DE4"/>
    <w:rsid w:val="00026B39"/>
    <w:rsid w:val="00026BF8"/>
    <w:rsid w:val="00026DF7"/>
    <w:rsid w:val="0002730D"/>
    <w:rsid w:val="0003047F"/>
    <w:rsid w:val="0003058B"/>
    <w:rsid w:val="000308BB"/>
    <w:rsid w:val="00030FEF"/>
    <w:rsid w:val="00031B76"/>
    <w:rsid w:val="00031FA7"/>
    <w:rsid w:val="000321A6"/>
    <w:rsid w:val="00032B3B"/>
    <w:rsid w:val="00032EBF"/>
    <w:rsid w:val="000332F4"/>
    <w:rsid w:val="00034196"/>
    <w:rsid w:val="000343F8"/>
    <w:rsid w:val="00034953"/>
    <w:rsid w:val="00034BF4"/>
    <w:rsid w:val="00034E81"/>
    <w:rsid w:val="00035B1E"/>
    <w:rsid w:val="00035B86"/>
    <w:rsid w:val="00035D3C"/>
    <w:rsid w:val="0003610A"/>
    <w:rsid w:val="00036178"/>
    <w:rsid w:val="0003684D"/>
    <w:rsid w:val="000371C1"/>
    <w:rsid w:val="00037C95"/>
    <w:rsid w:val="000403CB"/>
    <w:rsid w:val="00040A02"/>
    <w:rsid w:val="00040DEB"/>
    <w:rsid w:val="00040EA5"/>
    <w:rsid w:val="00041A6F"/>
    <w:rsid w:val="00042082"/>
    <w:rsid w:val="00042D83"/>
    <w:rsid w:val="0004340B"/>
    <w:rsid w:val="000436C9"/>
    <w:rsid w:val="00043DCF"/>
    <w:rsid w:val="00043E30"/>
    <w:rsid w:val="00043EAC"/>
    <w:rsid w:val="00044282"/>
    <w:rsid w:val="000446E7"/>
    <w:rsid w:val="000455AA"/>
    <w:rsid w:val="0004570D"/>
    <w:rsid w:val="00045CC4"/>
    <w:rsid w:val="00046AD8"/>
    <w:rsid w:val="00046F8F"/>
    <w:rsid w:val="00046FA8"/>
    <w:rsid w:val="00047187"/>
    <w:rsid w:val="00047749"/>
    <w:rsid w:val="0004774D"/>
    <w:rsid w:val="0004776C"/>
    <w:rsid w:val="00047BFF"/>
    <w:rsid w:val="00047F5B"/>
    <w:rsid w:val="000501A8"/>
    <w:rsid w:val="000501D5"/>
    <w:rsid w:val="000505CC"/>
    <w:rsid w:val="00050617"/>
    <w:rsid w:val="00050C61"/>
    <w:rsid w:val="000510C6"/>
    <w:rsid w:val="00052185"/>
    <w:rsid w:val="0005279F"/>
    <w:rsid w:val="00052B78"/>
    <w:rsid w:val="00052DFE"/>
    <w:rsid w:val="00052FF1"/>
    <w:rsid w:val="00053E53"/>
    <w:rsid w:val="000559AF"/>
    <w:rsid w:val="00055A71"/>
    <w:rsid w:val="00056182"/>
    <w:rsid w:val="00056C6C"/>
    <w:rsid w:val="000571CC"/>
    <w:rsid w:val="000579BF"/>
    <w:rsid w:val="00057B19"/>
    <w:rsid w:val="000600A8"/>
    <w:rsid w:val="00060185"/>
    <w:rsid w:val="000603C1"/>
    <w:rsid w:val="000604B3"/>
    <w:rsid w:val="00060AF7"/>
    <w:rsid w:val="00060D87"/>
    <w:rsid w:val="000611EC"/>
    <w:rsid w:val="000612E4"/>
    <w:rsid w:val="00062052"/>
    <w:rsid w:val="00062658"/>
    <w:rsid w:val="000633AA"/>
    <w:rsid w:val="0006349E"/>
    <w:rsid w:val="000642A4"/>
    <w:rsid w:val="000645FA"/>
    <w:rsid w:val="00064A34"/>
    <w:rsid w:val="00064AAB"/>
    <w:rsid w:val="00064BAB"/>
    <w:rsid w:val="00064EBA"/>
    <w:rsid w:val="00065317"/>
    <w:rsid w:val="00065622"/>
    <w:rsid w:val="00065871"/>
    <w:rsid w:val="000659A7"/>
    <w:rsid w:val="000661AB"/>
    <w:rsid w:val="000665C8"/>
    <w:rsid w:val="000666BD"/>
    <w:rsid w:val="00066A5E"/>
    <w:rsid w:val="00066CB3"/>
    <w:rsid w:val="00066D4D"/>
    <w:rsid w:val="0006750C"/>
    <w:rsid w:val="000679EC"/>
    <w:rsid w:val="00070216"/>
    <w:rsid w:val="00070677"/>
    <w:rsid w:val="00070E87"/>
    <w:rsid w:val="000711BD"/>
    <w:rsid w:val="0007157B"/>
    <w:rsid w:val="00071FA1"/>
    <w:rsid w:val="0007237F"/>
    <w:rsid w:val="0007267D"/>
    <w:rsid w:val="00072E30"/>
    <w:rsid w:val="00073414"/>
    <w:rsid w:val="00073CE6"/>
    <w:rsid w:val="00073F03"/>
    <w:rsid w:val="000742BC"/>
    <w:rsid w:val="00074890"/>
    <w:rsid w:val="0007503C"/>
    <w:rsid w:val="00075556"/>
    <w:rsid w:val="00075ED9"/>
    <w:rsid w:val="0007634E"/>
    <w:rsid w:val="0007666B"/>
    <w:rsid w:val="00077E15"/>
    <w:rsid w:val="0008020C"/>
    <w:rsid w:val="00080649"/>
    <w:rsid w:val="000806F1"/>
    <w:rsid w:val="00080C0B"/>
    <w:rsid w:val="000816EA"/>
    <w:rsid w:val="00081893"/>
    <w:rsid w:val="00081A5B"/>
    <w:rsid w:val="00081DA7"/>
    <w:rsid w:val="00082736"/>
    <w:rsid w:val="000827FB"/>
    <w:rsid w:val="000829AD"/>
    <w:rsid w:val="00082D61"/>
    <w:rsid w:val="0008338D"/>
    <w:rsid w:val="000834FA"/>
    <w:rsid w:val="000841F3"/>
    <w:rsid w:val="000842C2"/>
    <w:rsid w:val="00084C7D"/>
    <w:rsid w:val="00084ED5"/>
    <w:rsid w:val="000853CE"/>
    <w:rsid w:val="00085763"/>
    <w:rsid w:val="00085798"/>
    <w:rsid w:val="000878D9"/>
    <w:rsid w:val="000878E7"/>
    <w:rsid w:val="00087B33"/>
    <w:rsid w:val="00087B68"/>
    <w:rsid w:val="00087D6E"/>
    <w:rsid w:val="00090330"/>
    <w:rsid w:val="000908C7"/>
    <w:rsid w:val="000908CA"/>
    <w:rsid w:val="000908D4"/>
    <w:rsid w:val="00091503"/>
    <w:rsid w:val="00091DC9"/>
    <w:rsid w:val="00092317"/>
    <w:rsid w:val="000928E3"/>
    <w:rsid w:val="000929F6"/>
    <w:rsid w:val="00092F22"/>
    <w:rsid w:val="00093417"/>
    <w:rsid w:val="00093866"/>
    <w:rsid w:val="00093F47"/>
    <w:rsid w:val="00094309"/>
    <w:rsid w:val="000944A9"/>
    <w:rsid w:val="000944EA"/>
    <w:rsid w:val="00094656"/>
    <w:rsid w:val="00094999"/>
    <w:rsid w:val="00094A17"/>
    <w:rsid w:val="00094CFE"/>
    <w:rsid w:val="00095201"/>
    <w:rsid w:val="00095F39"/>
    <w:rsid w:val="00096055"/>
    <w:rsid w:val="00096192"/>
    <w:rsid w:val="000968F4"/>
    <w:rsid w:val="000973C8"/>
    <w:rsid w:val="00097475"/>
    <w:rsid w:val="00097961"/>
    <w:rsid w:val="00097FC8"/>
    <w:rsid w:val="000A0002"/>
    <w:rsid w:val="000A005E"/>
    <w:rsid w:val="000A0325"/>
    <w:rsid w:val="000A04C7"/>
    <w:rsid w:val="000A0AE3"/>
    <w:rsid w:val="000A0AF1"/>
    <w:rsid w:val="000A0EBD"/>
    <w:rsid w:val="000A1564"/>
    <w:rsid w:val="000A1618"/>
    <w:rsid w:val="000A1989"/>
    <w:rsid w:val="000A1D9B"/>
    <w:rsid w:val="000A1EF4"/>
    <w:rsid w:val="000A2B15"/>
    <w:rsid w:val="000A2BDD"/>
    <w:rsid w:val="000A2CFF"/>
    <w:rsid w:val="000A2F9D"/>
    <w:rsid w:val="000A31A5"/>
    <w:rsid w:val="000A31EA"/>
    <w:rsid w:val="000A41E3"/>
    <w:rsid w:val="000A434B"/>
    <w:rsid w:val="000A4B5C"/>
    <w:rsid w:val="000A58D5"/>
    <w:rsid w:val="000A60FF"/>
    <w:rsid w:val="000A6521"/>
    <w:rsid w:val="000A6FB7"/>
    <w:rsid w:val="000A70E5"/>
    <w:rsid w:val="000A781B"/>
    <w:rsid w:val="000A7E7A"/>
    <w:rsid w:val="000B01B6"/>
    <w:rsid w:val="000B033B"/>
    <w:rsid w:val="000B0539"/>
    <w:rsid w:val="000B1256"/>
    <w:rsid w:val="000B1741"/>
    <w:rsid w:val="000B186B"/>
    <w:rsid w:val="000B1A67"/>
    <w:rsid w:val="000B1D3C"/>
    <w:rsid w:val="000B1EF1"/>
    <w:rsid w:val="000B2DB7"/>
    <w:rsid w:val="000B2FA0"/>
    <w:rsid w:val="000B3E55"/>
    <w:rsid w:val="000B490F"/>
    <w:rsid w:val="000B4E32"/>
    <w:rsid w:val="000B5158"/>
    <w:rsid w:val="000B51D1"/>
    <w:rsid w:val="000B55A8"/>
    <w:rsid w:val="000B5709"/>
    <w:rsid w:val="000B6532"/>
    <w:rsid w:val="000B6B1D"/>
    <w:rsid w:val="000B6D5F"/>
    <w:rsid w:val="000B6E18"/>
    <w:rsid w:val="000C0418"/>
    <w:rsid w:val="000C0894"/>
    <w:rsid w:val="000C0FF5"/>
    <w:rsid w:val="000C16E1"/>
    <w:rsid w:val="000C1B5F"/>
    <w:rsid w:val="000C1D8B"/>
    <w:rsid w:val="000C2ECF"/>
    <w:rsid w:val="000C3290"/>
    <w:rsid w:val="000C4526"/>
    <w:rsid w:val="000C4CAD"/>
    <w:rsid w:val="000C560B"/>
    <w:rsid w:val="000C5C62"/>
    <w:rsid w:val="000C5FE4"/>
    <w:rsid w:val="000C6004"/>
    <w:rsid w:val="000C6928"/>
    <w:rsid w:val="000C6A81"/>
    <w:rsid w:val="000C6F7A"/>
    <w:rsid w:val="000C7025"/>
    <w:rsid w:val="000C71DE"/>
    <w:rsid w:val="000D0047"/>
    <w:rsid w:val="000D03A9"/>
    <w:rsid w:val="000D17EF"/>
    <w:rsid w:val="000D21F9"/>
    <w:rsid w:val="000D25A8"/>
    <w:rsid w:val="000D305B"/>
    <w:rsid w:val="000D3B1E"/>
    <w:rsid w:val="000D4669"/>
    <w:rsid w:val="000D4802"/>
    <w:rsid w:val="000D57A2"/>
    <w:rsid w:val="000D5BCC"/>
    <w:rsid w:val="000D5C16"/>
    <w:rsid w:val="000D6009"/>
    <w:rsid w:val="000D62E7"/>
    <w:rsid w:val="000D630D"/>
    <w:rsid w:val="000D6393"/>
    <w:rsid w:val="000D6A79"/>
    <w:rsid w:val="000D7295"/>
    <w:rsid w:val="000D73C5"/>
    <w:rsid w:val="000D7878"/>
    <w:rsid w:val="000D7A08"/>
    <w:rsid w:val="000D7A93"/>
    <w:rsid w:val="000E00C5"/>
    <w:rsid w:val="000E0240"/>
    <w:rsid w:val="000E03A4"/>
    <w:rsid w:val="000E0F05"/>
    <w:rsid w:val="000E1803"/>
    <w:rsid w:val="000E1E22"/>
    <w:rsid w:val="000E2101"/>
    <w:rsid w:val="000E21D2"/>
    <w:rsid w:val="000E296C"/>
    <w:rsid w:val="000E2E73"/>
    <w:rsid w:val="000E341C"/>
    <w:rsid w:val="000E34F2"/>
    <w:rsid w:val="000E3F5C"/>
    <w:rsid w:val="000E4564"/>
    <w:rsid w:val="000E4648"/>
    <w:rsid w:val="000E4AD2"/>
    <w:rsid w:val="000E5480"/>
    <w:rsid w:val="000E57D1"/>
    <w:rsid w:val="000E6670"/>
    <w:rsid w:val="000E699F"/>
    <w:rsid w:val="000E6D31"/>
    <w:rsid w:val="000E6EA3"/>
    <w:rsid w:val="000F0905"/>
    <w:rsid w:val="000F1204"/>
    <w:rsid w:val="000F120F"/>
    <w:rsid w:val="000F14CB"/>
    <w:rsid w:val="000F1841"/>
    <w:rsid w:val="000F1ACF"/>
    <w:rsid w:val="000F1E58"/>
    <w:rsid w:val="000F243A"/>
    <w:rsid w:val="000F24D8"/>
    <w:rsid w:val="000F25AD"/>
    <w:rsid w:val="000F25B6"/>
    <w:rsid w:val="000F33CC"/>
    <w:rsid w:val="000F3591"/>
    <w:rsid w:val="000F398F"/>
    <w:rsid w:val="000F3A47"/>
    <w:rsid w:val="000F46F1"/>
    <w:rsid w:val="000F49DD"/>
    <w:rsid w:val="000F4B25"/>
    <w:rsid w:val="000F4BA3"/>
    <w:rsid w:val="000F4E55"/>
    <w:rsid w:val="000F58BF"/>
    <w:rsid w:val="000F5CF8"/>
    <w:rsid w:val="000F5E95"/>
    <w:rsid w:val="000F629B"/>
    <w:rsid w:val="000F6420"/>
    <w:rsid w:val="000F7B34"/>
    <w:rsid w:val="001008A2"/>
    <w:rsid w:val="00100A1A"/>
    <w:rsid w:val="00100AAF"/>
    <w:rsid w:val="001014ED"/>
    <w:rsid w:val="00102A2E"/>
    <w:rsid w:val="00102AB2"/>
    <w:rsid w:val="001032EC"/>
    <w:rsid w:val="00103750"/>
    <w:rsid w:val="001037BC"/>
    <w:rsid w:val="00103AEA"/>
    <w:rsid w:val="001040EE"/>
    <w:rsid w:val="00104ED4"/>
    <w:rsid w:val="00104F1A"/>
    <w:rsid w:val="00105993"/>
    <w:rsid w:val="001061ED"/>
    <w:rsid w:val="001067D6"/>
    <w:rsid w:val="00106B74"/>
    <w:rsid w:val="00106EB1"/>
    <w:rsid w:val="001071A9"/>
    <w:rsid w:val="00107231"/>
    <w:rsid w:val="0010775F"/>
    <w:rsid w:val="00107F64"/>
    <w:rsid w:val="001104E3"/>
    <w:rsid w:val="001107B8"/>
    <w:rsid w:val="00110F56"/>
    <w:rsid w:val="0011182D"/>
    <w:rsid w:val="0011192E"/>
    <w:rsid w:val="001121B6"/>
    <w:rsid w:val="0011275E"/>
    <w:rsid w:val="001131BF"/>
    <w:rsid w:val="00113496"/>
    <w:rsid w:val="00113F39"/>
    <w:rsid w:val="00114339"/>
    <w:rsid w:val="001143DD"/>
    <w:rsid w:val="00114599"/>
    <w:rsid w:val="00114F9C"/>
    <w:rsid w:val="001150F9"/>
    <w:rsid w:val="0011598B"/>
    <w:rsid w:val="00115DEA"/>
    <w:rsid w:val="001161D6"/>
    <w:rsid w:val="001167E2"/>
    <w:rsid w:val="001168A9"/>
    <w:rsid w:val="00116B5C"/>
    <w:rsid w:val="001173A7"/>
    <w:rsid w:val="00117B18"/>
    <w:rsid w:val="00120364"/>
    <w:rsid w:val="001207EB"/>
    <w:rsid w:val="00120804"/>
    <w:rsid w:val="00120B79"/>
    <w:rsid w:val="00121582"/>
    <w:rsid w:val="001217F3"/>
    <w:rsid w:val="00122690"/>
    <w:rsid w:val="00122EC8"/>
    <w:rsid w:val="00123682"/>
    <w:rsid w:val="00123EBD"/>
    <w:rsid w:val="00123F1A"/>
    <w:rsid w:val="00123F46"/>
    <w:rsid w:val="00123F78"/>
    <w:rsid w:val="0012421B"/>
    <w:rsid w:val="00124746"/>
    <w:rsid w:val="00124DE2"/>
    <w:rsid w:val="00124EF2"/>
    <w:rsid w:val="001256FC"/>
    <w:rsid w:val="00125B09"/>
    <w:rsid w:val="00125C3D"/>
    <w:rsid w:val="00125E40"/>
    <w:rsid w:val="0012629C"/>
    <w:rsid w:val="001267B1"/>
    <w:rsid w:val="00127174"/>
    <w:rsid w:val="0012793E"/>
    <w:rsid w:val="00127EDC"/>
    <w:rsid w:val="0013047F"/>
    <w:rsid w:val="0013075B"/>
    <w:rsid w:val="00130868"/>
    <w:rsid w:val="00131529"/>
    <w:rsid w:val="00131813"/>
    <w:rsid w:val="00131818"/>
    <w:rsid w:val="0013210F"/>
    <w:rsid w:val="00132B68"/>
    <w:rsid w:val="00132D8F"/>
    <w:rsid w:val="001330FD"/>
    <w:rsid w:val="0013316F"/>
    <w:rsid w:val="0013320C"/>
    <w:rsid w:val="0013324E"/>
    <w:rsid w:val="001334C7"/>
    <w:rsid w:val="001340D5"/>
    <w:rsid w:val="00134D5F"/>
    <w:rsid w:val="00135622"/>
    <w:rsid w:val="0013574F"/>
    <w:rsid w:val="00135A2A"/>
    <w:rsid w:val="00136269"/>
    <w:rsid w:val="001362F4"/>
    <w:rsid w:val="00136B8C"/>
    <w:rsid w:val="00136CB7"/>
    <w:rsid w:val="0013777E"/>
    <w:rsid w:val="00137B06"/>
    <w:rsid w:val="00137D65"/>
    <w:rsid w:val="0014123B"/>
    <w:rsid w:val="001419DD"/>
    <w:rsid w:val="00141D00"/>
    <w:rsid w:val="001420E3"/>
    <w:rsid w:val="00142437"/>
    <w:rsid w:val="00142BC5"/>
    <w:rsid w:val="00142CE2"/>
    <w:rsid w:val="00142ECD"/>
    <w:rsid w:val="00143E3B"/>
    <w:rsid w:val="00144681"/>
    <w:rsid w:val="001449F9"/>
    <w:rsid w:val="00144B2A"/>
    <w:rsid w:val="00144BCC"/>
    <w:rsid w:val="00145005"/>
    <w:rsid w:val="00146088"/>
    <w:rsid w:val="001460CA"/>
    <w:rsid w:val="0014724C"/>
    <w:rsid w:val="00147F58"/>
    <w:rsid w:val="00150795"/>
    <w:rsid w:val="00150AC5"/>
    <w:rsid w:val="00150E2D"/>
    <w:rsid w:val="0015111E"/>
    <w:rsid w:val="00151179"/>
    <w:rsid w:val="00151E1B"/>
    <w:rsid w:val="0015204B"/>
    <w:rsid w:val="00152C60"/>
    <w:rsid w:val="00152E59"/>
    <w:rsid w:val="00152FC5"/>
    <w:rsid w:val="001530B7"/>
    <w:rsid w:val="00153738"/>
    <w:rsid w:val="00153776"/>
    <w:rsid w:val="00153A86"/>
    <w:rsid w:val="00153F18"/>
    <w:rsid w:val="00154647"/>
    <w:rsid w:val="001548AA"/>
    <w:rsid w:val="001553EB"/>
    <w:rsid w:val="00155BC7"/>
    <w:rsid w:val="00155F45"/>
    <w:rsid w:val="001560A6"/>
    <w:rsid w:val="001560C2"/>
    <w:rsid w:val="00156359"/>
    <w:rsid w:val="001564BB"/>
    <w:rsid w:val="001565F5"/>
    <w:rsid w:val="001566E9"/>
    <w:rsid w:val="00156907"/>
    <w:rsid w:val="001572E9"/>
    <w:rsid w:val="001575C3"/>
    <w:rsid w:val="0015794D"/>
    <w:rsid w:val="00157B4D"/>
    <w:rsid w:val="001601F6"/>
    <w:rsid w:val="00160280"/>
    <w:rsid w:val="00160FC0"/>
    <w:rsid w:val="00161B93"/>
    <w:rsid w:val="00161FAB"/>
    <w:rsid w:val="00162322"/>
    <w:rsid w:val="001624B0"/>
    <w:rsid w:val="0016263F"/>
    <w:rsid w:val="00162C4E"/>
    <w:rsid w:val="001632CA"/>
    <w:rsid w:val="001634EA"/>
    <w:rsid w:val="00163DAF"/>
    <w:rsid w:val="00164278"/>
    <w:rsid w:val="0016431E"/>
    <w:rsid w:val="001643DD"/>
    <w:rsid w:val="001646EA"/>
    <w:rsid w:val="00164A78"/>
    <w:rsid w:val="00164E5F"/>
    <w:rsid w:val="001650C1"/>
    <w:rsid w:val="00165522"/>
    <w:rsid w:val="00166115"/>
    <w:rsid w:val="00166197"/>
    <w:rsid w:val="00167168"/>
    <w:rsid w:val="00167AFD"/>
    <w:rsid w:val="00167FF7"/>
    <w:rsid w:val="001700D4"/>
    <w:rsid w:val="00170259"/>
    <w:rsid w:val="0017032D"/>
    <w:rsid w:val="001708A4"/>
    <w:rsid w:val="001708E9"/>
    <w:rsid w:val="00171115"/>
    <w:rsid w:val="00171D92"/>
    <w:rsid w:val="00172DD0"/>
    <w:rsid w:val="00172ECA"/>
    <w:rsid w:val="00172FA6"/>
    <w:rsid w:val="001737B4"/>
    <w:rsid w:val="00173BE2"/>
    <w:rsid w:val="001741EF"/>
    <w:rsid w:val="00174C28"/>
    <w:rsid w:val="00174DAC"/>
    <w:rsid w:val="001751C6"/>
    <w:rsid w:val="00175F01"/>
    <w:rsid w:val="00176069"/>
    <w:rsid w:val="001769DF"/>
    <w:rsid w:val="00176A19"/>
    <w:rsid w:val="00176BBE"/>
    <w:rsid w:val="00176E46"/>
    <w:rsid w:val="00176FDF"/>
    <w:rsid w:val="00177072"/>
    <w:rsid w:val="00177870"/>
    <w:rsid w:val="001778AB"/>
    <w:rsid w:val="00180093"/>
    <w:rsid w:val="0018093F"/>
    <w:rsid w:val="00181363"/>
    <w:rsid w:val="001815FD"/>
    <w:rsid w:val="00182038"/>
    <w:rsid w:val="00182128"/>
    <w:rsid w:val="00182534"/>
    <w:rsid w:val="00182883"/>
    <w:rsid w:val="001832B6"/>
    <w:rsid w:val="001838C9"/>
    <w:rsid w:val="00183F44"/>
    <w:rsid w:val="00184017"/>
    <w:rsid w:val="0018494D"/>
    <w:rsid w:val="00184B4A"/>
    <w:rsid w:val="001851B1"/>
    <w:rsid w:val="0018525A"/>
    <w:rsid w:val="00185701"/>
    <w:rsid w:val="001859DC"/>
    <w:rsid w:val="00186177"/>
    <w:rsid w:val="00186357"/>
    <w:rsid w:val="00186855"/>
    <w:rsid w:val="001872CF"/>
    <w:rsid w:val="00187396"/>
    <w:rsid w:val="00187EFB"/>
    <w:rsid w:val="00191137"/>
    <w:rsid w:val="00191B48"/>
    <w:rsid w:val="00191EE0"/>
    <w:rsid w:val="00191F30"/>
    <w:rsid w:val="0019210C"/>
    <w:rsid w:val="001923A1"/>
    <w:rsid w:val="00192707"/>
    <w:rsid w:val="00192B66"/>
    <w:rsid w:val="00192E6F"/>
    <w:rsid w:val="0019342D"/>
    <w:rsid w:val="00193558"/>
    <w:rsid w:val="00193CE9"/>
    <w:rsid w:val="001940C3"/>
    <w:rsid w:val="00194128"/>
    <w:rsid w:val="00194984"/>
    <w:rsid w:val="00194E2B"/>
    <w:rsid w:val="00194EC9"/>
    <w:rsid w:val="001956F2"/>
    <w:rsid w:val="001959D4"/>
    <w:rsid w:val="00195BF9"/>
    <w:rsid w:val="00196332"/>
    <w:rsid w:val="001964E3"/>
    <w:rsid w:val="00196881"/>
    <w:rsid w:val="001969CE"/>
    <w:rsid w:val="00196D75"/>
    <w:rsid w:val="001971C4"/>
    <w:rsid w:val="00197914"/>
    <w:rsid w:val="00197B3F"/>
    <w:rsid w:val="001A0317"/>
    <w:rsid w:val="001A086B"/>
    <w:rsid w:val="001A10CE"/>
    <w:rsid w:val="001A1322"/>
    <w:rsid w:val="001A1723"/>
    <w:rsid w:val="001A1DAE"/>
    <w:rsid w:val="001A2F03"/>
    <w:rsid w:val="001A32C9"/>
    <w:rsid w:val="001A3A81"/>
    <w:rsid w:val="001A3E36"/>
    <w:rsid w:val="001A4175"/>
    <w:rsid w:val="001A4FED"/>
    <w:rsid w:val="001A5156"/>
    <w:rsid w:val="001A557D"/>
    <w:rsid w:val="001A5AD8"/>
    <w:rsid w:val="001A5DBE"/>
    <w:rsid w:val="001A63B9"/>
    <w:rsid w:val="001A63D5"/>
    <w:rsid w:val="001A651B"/>
    <w:rsid w:val="001A658B"/>
    <w:rsid w:val="001A6C47"/>
    <w:rsid w:val="001A79BD"/>
    <w:rsid w:val="001A7A59"/>
    <w:rsid w:val="001A7A87"/>
    <w:rsid w:val="001A7F66"/>
    <w:rsid w:val="001B02AB"/>
    <w:rsid w:val="001B07F0"/>
    <w:rsid w:val="001B12D9"/>
    <w:rsid w:val="001B195E"/>
    <w:rsid w:val="001B1C26"/>
    <w:rsid w:val="001B1F87"/>
    <w:rsid w:val="001B2249"/>
    <w:rsid w:val="001B2459"/>
    <w:rsid w:val="001B2B36"/>
    <w:rsid w:val="001B2D81"/>
    <w:rsid w:val="001B3157"/>
    <w:rsid w:val="001B36F8"/>
    <w:rsid w:val="001B4AB1"/>
    <w:rsid w:val="001B54F2"/>
    <w:rsid w:val="001B5F26"/>
    <w:rsid w:val="001B661C"/>
    <w:rsid w:val="001B6E1D"/>
    <w:rsid w:val="001B6F6F"/>
    <w:rsid w:val="001B74EB"/>
    <w:rsid w:val="001C13C4"/>
    <w:rsid w:val="001C1854"/>
    <w:rsid w:val="001C2035"/>
    <w:rsid w:val="001C27E7"/>
    <w:rsid w:val="001C2E4C"/>
    <w:rsid w:val="001C3252"/>
    <w:rsid w:val="001C334E"/>
    <w:rsid w:val="001C33A7"/>
    <w:rsid w:val="001C35B8"/>
    <w:rsid w:val="001C3853"/>
    <w:rsid w:val="001C3958"/>
    <w:rsid w:val="001C3D14"/>
    <w:rsid w:val="001C4592"/>
    <w:rsid w:val="001C4BE1"/>
    <w:rsid w:val="001C4ED0"/>
    <w:rsid w:val="001C545A"/>
    <w:rsid w:val="001C5862"/>
    <w:rsid w:val="001C5CC6"/>
    <w:rsid w:val="001C622B"/>
    <w:rsid w:val="001C6238"/>
    <w:rsid w:val="001C62FE"/>
    <w:rsid w:val="001C69D0"/>
    <w:rsid w:val="001C6B9C"/>
    <w:rsid w:val="001C72FD"/>
    <w:rsid w:val="001C7E46"/>
    <w:rsid w:val="001D02EA"/>
    <w:rsid w:val="001D0447"/>
    <w:rsid w:val="001D04C6"/>
    <w:rsid w:val="001D09D2"/>
    <w:rsid w:val="001D0CFB"/>
    <w:rsid w:val="001D0E5A"/>
    <w:rsid w:val="001D0F76"/>
    <w:rsid w:val="001D19E1"/>
    <w:rsid w:val="001D221A"/>
    <w:rsid w:val="001D25CF"/>
    <w:rsid w:val="001D28F1"/>
    <w:rsid w:val="001D38F6"/>
    <w:rsid w:val="001D3C1D"/>
    <w:rsid w:val="001D3EC1"/>
    <w:rsid w:val="001D3F45"/>
    <w:rsid w:val="001D3F91"/>
    <w:rsid w:val="001D4633"/>
    <w:rsid w:val="001D5205"/>
    <w:rsid w:val="001D54F9"/>
    <w:rsid w:val="001D554B"/>
    <w:rsid w:val="001D566A"/>
    <w:rsid w:val="001D57FA"/>
    <w:rsid w:val="001D5FF6"/>
    <w:rsid w:val="001D63DF"/>
    <w:rsid w:val="001D6BF7"/>
    <w:rsid w:val="001D7A61"/>
    <w:rsid w:val="001D7C37"/>
    <w:rsid w:val="001E0231"/>
    <w:rsid w:val="001E02D3"/>
    <w:rsid w:val="001E06AB"/>
    <w:rsid w:val="001E1278"/>
    <w:rsid w:val="001E1563"/>
    <w:rsid w:val="001E17AE"/>
    <w:rsid w:val="001E1B9B"/>
    <w:rsid w:val="001E23A3"/>
    <w:rsid w:val="001E254D"/>
    <w:rsid w:val="001E2E0C"/>
    <w:rsid w:val="001E2F58"/>
    <w:rsid w:val="001E33E0"/>
    <w:rsid w:val="001E345E"/>
    <w:rsid w:val="001E3D18"/>
    <w:rsid w:val="001E42A3"/>
    <w:rsid w:val="001E43C6"/>
    <w:rsid w:val="001E58B7"/>
    <w:rsid w:val="001E5E97"/>
    <w:rsid w:val="001E5EFE"/>
    <w:rsid w:val="001E687E"/>
    <w:rsid w:val="001E7110"/>
    <w:rsid w:val="001E77F5"/>
    <w:rsid w:val="001E7837"/>
    <w:rsid w:val="001E7D71"/>
    <w:rsid w:val="001F036D"/>
    <w:rsid w:val="001F055F"/>
    <w:rsid w:val="001F0C09"/>
    <w:rsid w:val="001F0DD7"/>
    <w:rsid w:val="001F1609"/>
    <w:rsid w:val="001F2207"/>
    <w:rsid w:val="001F2CAB"/>
    <w:rsid w:val="001F2CE4"/>
    <w:rsid w:val="001F2E3C"/>
    <w:rsid w:val="001F3DF1"/>
    <w:rsid w:val="001F4202"/>
    <w:rsid w:val="001F5080"/>
    <w:rsid w:val="001F5164"/>
    <w:rsid w:val="001F541E"/>
    <w:rsid w:val="001F5759"/>
    <w:rsid w:val="001F57BF"/>
    <w:rsid w:val="001F654C"/>
    <w:rsid w:val="001F6568"/>
    <w:rsid w:val="001F696E"/>
    <w:rsid w:val="001F6C6A"/>
    <w:rsid w:val="001F6E98"/>
    <w:rsid w:val="002004FA"/>
    <w:rsid w:val="00200AFF"/>
    <w:rsid w:val="00201207"/>
    <w:rsid w:val="002016D7"/>
    <w:rsid w:val="00201F3B"/>
    <w:rsid w:val="002022A8"/>
    <w:rsid w:val="0020239F"/>
    <w:rsid w:val="00202527"/>
    <w:rsid w:val="00203BE1"/>
    <w:rsid w:val="00204062"/>
    <w:rsid w:val="00204A49"/>
    <w:rsid w:val="0020502E"/>
    <w:rsid w:val="00206410"/>
    <w:rsid w:val="00206A6F"/>
    <w:rsid w:val="002070DC"/>
    <w:rsid w:val="0020711F"/>
    <w:rsid w:val="002077BE"/>
    <w:rsid w:val="00207DAB"/>
    <w:rsid w:val="002105DB"/>
    <w:rsid w:val="002106C2"/>
    <w:rsid w:val="0021089C"/>
    <w:rsid w:val="00210F48"/>
    <w:rsid w:val="00210FFA"/>
    <w:rsid w:val="00211403"/>
    <w:rsid w:val="00211A0E"/>
    <w:rsid w:val="00212070"/>
    <w:rsid w:val="00212AF6"/>
    <w:rsid w:val="00212F78"/>
    <w:rsid w:val="002131BA"/>
    <w:rsid w:val="002149E3"/>
    <w:rsid w:val="002151E5"/>
    <w:rsid w:val="00215449"/>
    <w:rsid w:val="00215997"/>
    <w:rsid w:val="002161F2"/>
    <w:rsid w:val="00216346"/>
    <w:rsid w:val="0021693E"/>
    <w:rsid w:val="00217172"/>
    <w:rsid w:val="002209C4"/>
    <w:rsid w:val="00221837"/>
    <w:rsid w:val="002218D2"/>
    <w:rsid w:val="002222D8"/>
    <w:rsid w:val="00222378"/>
    <w:rsid w:val="002224A0"/>
    <w:rsid w:val="0022297C"/>
    <w:rsid w:val="00222D72"/>
    <w:rsid w:val="00222F62"/>
    <w:rsid w:val="002231C1"/>
    <w:rsid w:val="0022363C"/>
    <w:rsid w:val="0022388D"/>
    <w:rsid w:val="00223F7C"/>
    <w:rsid w:val="00224A4A"/>
    <w:rsid w:val="00224FD7"/>
    <w:rsid w:val="002257C8"/>
    <w:rsid w:val="002267B1"/>
    <w:rsid w:val="002269CF"/>
    <w:rsid w:val="00226EF9"/>
    <w:rsid w:val="002272AF"/>
    <w:rsid w:val="00227448"/>
    <w:rsid w:val="00227BDB"/>
    <w:rsid w:val="00227CAF"/>
    <w:rsid w:val="00227CE3"/>
    <w:rsid w:val="00230104"/>
    <w:rsid w:val="002301BB"/>
    <w:rsid w:val="0023106D"/>
    <w:rsid w:val="002319C3"/>
    <w:rsid w:val="00231CC1"/>
    <w:rsid w:val="002321B5"/>
    <w:rsid w:val="0023243C"/>
    <w:rsid w:val="00232D4E"/>
    <w:rsid w:val="002332E7"/>
    <w:rsid w:val="002337AC"/>
    <w:rsid w:val="0023438F"/>
    <w:rsid w:val="002350AB"/>
    <w:rsid w:val="002350D5"/>
    <w:rsid w:val="00236F42"/>
    <w:rsid w:val="00236FF0"/>
    <w:rsid w:val="002371D9"/>
    <w:rsid w:val="00237BC4"/>
    <w:rsid w:val="0024021A"/>
    <w:rsid w:val="00240469"/>
    <w:rsid w:val="0024065B"/>
    <w:rsid w:val="00241E8D"/>
    <w:rsid w:val="00241EAD"/>
    <w:rsid w:val="00242965"/>
    <w:rsid w:val="002429AC"/>
    <w:rsid w:val="00242CD6"/>
    <w:rsid w:val="00242E45"/>
    <w:rsid w:val="00243789"/>
    <w:rsid w:val="00243858"/>
    <w:rsid w:val="00243EEA"/>
    <w:rsid w:val="00243F0A"/>
    <w:rsid w:val="002442D1"/>
    <w:rsid w:val="002445FF"/>
    <w:rsid w:val="00244702"/>
    <w:rsid w:val="00244BC4"/>
    <w:rsid w:val="00244CC7"/>
    <w:rsid w:val="00245425"/>
    <w:rsid w:val="002455C7"/>
    <w:rsid w:val="00246B7E"/>
    <w:rsid w:val="00247159"/>
    <w:rsid w:val="0024762C"/>
    <w:rsid w:val="002479A8"/>
    <w:rsid w:val="00247EA2"/>
    <w:rsid w:val="00250713"/>
    <w:rsid w:val="002515AA"/>
    <w:rsid w:val="002518F9"/>
    <w:rsid w:val="00251A82"/>
    <w:rsid w:val="00251AC4"/>
    <w:rsid w:val="00251FB7"/>
    <w:rsid w:val="002525B0"/>
    <w:rsid w:val="002525EF"/>
    <w:rsid w:val="002526F4"/>
    <w:rsid w:val="00252C11"/>
    <w:rsid w:val="00252D51"/>
    <w:rsid w:val="002530D8"/>
    <w:rsid w:val="00253521"/>
    <w:rsid w:val="0025381A"/>
    <w:rsid w:val="002541F4"/>
    <w:rsid w:val="00254208"/>
    <w:rsid w:val="002542F2"/>
    <w:rsid w:val="00254491"/>
    <w:rsid w:val="00254D75"/>
    <w:rsid w:val="00254EFC"/>
    <w:rsid w:val="00254F24"/>
    <w:rsid w:val="00254FDE"/>
    <w:rsid w:val="002551A2"/>
    <w:rsid w:val="00255368"/>
    <w:rsid w:val="00255B47"/>
    <w:rsid w:val="00255EEA"/>
    <w:rsid w:val="0025616E"/>
    <w:rsid w:val="00257406"/>
    <w:rsid w:val="002579ED"/>
    <w:rsid w:val="00257C82"/>
    <w:rsid w:val="00257D9F"/>
    <w:rsid w:val="00260510"/>
    <w:rsid w:val="00260614"/>
    <w:rsid w:val="00260D13"/>
    <w:rsid w:val="0026135F"/>
    <w:rsid w:val="00261D50"/>
    <w:rsid w:val="0026260D"/>
    <w:rsid w:val="00262EF4"/>
    <w:rsid w:val="002630C4"/>
    <w:rsid w:val="00263281"/>
    <w:rsid w:val="0026356B"/>
    <w:rsid w:val="00263838"/>
    <w:rsid w:val="00263B7F"/>
    <w:rsid w:val="00263D30"/>
    <w:rsid w:val="00263F0D"/>
    <w:rsid w:val="00264596"/>
    <w:rsid w:val="00264681"/>
    <w:rsid w:val="002648EA"/>
    <w:rsid w:val="00264F9B"/>
    <w:rsid w:val="0026506A"/>
    <w:rsid w:val="00265573"/>
    <w:rsid w:val="00265AC6"/>
    <w:rsid w:val="002665DD"/>
    <w:rsid w:val="00266C26"/>
    <w:rsid w:val="0026717C"/>
    <w:rsid w:val="002713BE"/>
    <w:rsid w:val="00271D7D"/>
    <w:rsid w:val="002723B3"/>
    <w:rsid w:val="002735CE"/>
    <w:rsid w:val="00273E3A"/>
    <w:rsid w:val="00274DE5"/>
    <w:rsid w:val="002750AE"/>
    <w:rsid w:val="0027512A"/>
    <w:rsid w:val="002754E5"/>
    <w:rsid w:val="0027562E"/>
    <w:rsid w:val="002757A9"/>
    <w:rsid w:val="00275A8F"/>
    <w:rsid w:val="002761FC"/>
    <w:rsid w:val="00276A8D"/>
    <w:rsid w:val="00277428"/>
    <w:rsid w:val="002774A4"/>
    <w:rsid w:val="00277EE1"/>
    <w:rsid w:val="002813E2"/>
    <w:rsid w:val="002821E7"/>
    <w:rsid w:val="002827F8"/>
    <w:rsid w:val="00282924"/>
    <w:rsid w:val="00283241"/>
    <w:rsid w:val="002833D2"/>
    <w:rsid w:val="002836D9"/>
    <w:rsid w:val="0028372F"/>
    <w:rsid w:val="00283A61"/>
    <w:rsid w:val="002844B4"/>
    <w:rsid w:val="00284BC3"/>
    <w:rsid w:val="00285094"/>
    <w:rsid w:val="002850A6"/>
    <w:rsid w:val="002852A0"/>
    <w:rsid w:val="00285561"/>
    <w:rsid w:val="00285BD8"/>
    <w:rsid w:val="00285D99"/>
    <w:rsid w:val="002864B3"/>
    <w:rsid w:val="002870DF"/>
    <w:rsid w:val="00287880"/>
    <w:rsid w:val="002879AA"/>
    <w:rsid w:val="00287B92"/>
    <w:rsid w:val="00290768"/>
    <w:rsid w:val="002912FF"/>
    <w:rsid w:val="00291341"/>
    <w:rsid w:val="00291B58"/>
    <w:rsid w:val="002925E2"/>
    <w:rsid w:val="00292D2C"/>
    <w:rsid w:val="0029448F"/>
    <w:rsid w:val="002945CB"/>
    <w:rsid w:val="00295B7F"/>
    <w:rsid w:val="00295B89"/>
    <w:rsid w:val="00296208"/>
    <w:rsid w:val="0029683C"/>
    <w:rsid w:val="002969F1"/>
    <w:rsid w:val="00297DD3"/>
    <w:rsid w:val="00297FF8"/>
    <w:rsid w:val="002A026B"/>
    <w:rsid w:val="002A053E"/>
    <w:rsid w:val="002A10F1"/>
    <w:rsid w:val="002A1206"/>
    <w:rsid w:val="002A1348"/>
    <w:rsid w:val="002A1517"/>
    <w:rsid w:val="002A1959"/>
    <w:rsid w:val="002A1965"/>
    <w:rsid w:val="002A1F0F"/>
    <w:rsid w:val="002A2941"/>
    <w:rsid w:val="002A33E9"/>
    <w:rsid w:val="002A398C"/>
    <w:rsid w:val="002A3EE2"/>
    <w:rsid w:val="002A4598"/>
    <w:rsid w:val="002A5F31"/>
    <w:rsid w:val="002A5FDB"/>
    <w:rsid w:val="002A648D"/>
    <w:rsid w:val="002A6FB7"/>
    <w:rsid w:val="002B00D4"/>
    <w:rsid w:val="002B0672"/>
    <w:rsid w:val="002B0948"/>
    <w:rsid w:val="002B094B"/>
    <w:rsid w:val="002B0B7C"/>
    <w:rsid w:val="002B0BC6"/>
    <w:rsid w:val="002B0BFF"/>
    <w:rsid w:val="002B0ED9"/>
    <w:rsid w:val="002B0FDF"/>
    <w:rsid w:val="002B10A8"/>
    <w:rsid w:val="002B15D7"/>
    <w:rsid w:val="002B1B12"/>
    <w:rsid w:val="002B1F05"/>
    <w:rsid w:val="002B210F"/>
    <w:rsid w:val="002B2C79"/>
    <w:rsid w:val="002B3C81"/>
    <w:rsid w:val="002B4621"/>
    <w:rsid w:val="002B46D0"/>
    <w:rsid w:val="002B4748"/>
    <w:rsid w:val="002B4D25"/>
    <w:rsid w:val="002B4DF8"/>
    <w:rsid w:val="002B6011"/>
    <w:rsid w:val="002B601A"/>
    <w:rsid w:val="002B6D9E"/>
    <w:rsid w:val="002B75D0"/>
    <w:rsid w:val="002B78C9"/>
    <w:rsid w:val="002B7BE1"/>
    <w:rsid w:val="002C1009"/>
    <w:rsid w:val="002C17F7"/>
    <w:rsid w:val="002C253F"/>
    <w:rsid w:val="002C2588"/>
    <w:rsid w:val="002C3188"/>
    <w:rsid w:val="002C328F"/>
    <w:rsid w:val="002C37F6"/>
    <w:rsid w:val="002C380F"/>
    <w:rsid w:val="002C3AA9"/>
    <w:rsid w:val="002C3B27"/>
    <w:rsid w:val="002C4090"/>
    <w:rsid w:val="002C4462"/>
    <w:rsid w:val="002C44E9"/>
    <w:rsid w:val="002C51CE"/>
    <w:rsid w:val="002C61C9"/>
    <w:rsid w:val="002C640A"/>
    <w:rsid w:val="002C67AF"/>
    <w:rsid w:val="002C68D6"/>
    <w:rsid w:val="002C758A"/>
    <w:rsid w:val="002C79F1"/>
    <w:rsid w:val="002D00DC"/>
    <w:rsid w:val="002D153A"/>
    <w:rsid w:val="002D18C2"/>
    <w:rsid w:val="002D19AC"/>
    <w:rsid w:val="002D1FCB"/>
    <w:rsid w:val="002D26EE"/>
    <w:rsid w:val="002D33CF"/>
    <w:rsid w:val="002D3679"/>
    <w:rsid w:val="002D397C"/>
    <w:rsid w:val="002D3C01"/>
    <w:rsid w:val="002D4207"/>
    <w:rsid w:val="002D4385"/>
    <w:rsid w:val="002D44DB"/>
    <w:rsid w:val="002D4D53"/>
    <w:rsid w:val="002D4E55"/>
    <w:rsid w:val="002D5264"/>
    <w:rsid w:val="002D5402"/>
    <w:rsid w:val="002D5C1E"/>
    <w:rsid w:val="002D6266"/>
    <w:rsid w:val="002D6513"/>
    <w:rsid w:val="002D7AB0"/>
    <w:rsid w:val="002D7D83"/>
    <w:rsid w:val="002D7DF4"/>
    <w:rsid w:val="002D7E05"/>
    <w:rsid w:val="002E0993"/>
    <w:rsid w:val="002E1B38"/>
    <w:rsid w:val="002E1EE5"/>
    <w:rsid w:val="002E1F7A"/>
    <w:rsid w:val="002E22AD"/>
    <w:rsid w:val="002E2775"/>
    <w:rsid w:val="002E2D57"/>
    <w:rsid w:val="002E37E3"/>
    <w:rsid w:val="002E3914"/>
    <w:rsid w:val="002E4472"/>
    <w:rsid w:val="002E4475"/>
    <w:rsid w:val="002E61BD"/>
    <w:rsid w:val="002E65D8"/>
    <w:rsid w:val="002E6747"/>
    <w:rsid w:val="002E6BE2"/>
    <w:rsid w:val="002E7E27"/>
    <w:rsid w:val="002F00A9"/>
    <w:rsid w:val="002F00EE"/>
    <w:rsid w:val="002F0803"/>
    <w:rsid w:val="002F10CA"/>
    <w:rsid w:val="002F1137"/>
    <w:rsid w:val="002F1178"/>
    <w:rsid w:val="002F1205"/>
    <w:rsid w:val="002F156A"/>
    <w:rsid w:val="002F1687"/>
    <w:rsid w:val="002F1ADE"/>
    <w:rsid w:val="002F1DA6"/>
    <w:rsid w:val="002F2AB5"/>
    <w:rsid w:val="002F2B3A"/>
    <w:rsid w:val="002F35BB"/>
    <w:rsid w:val="002F3A21"/>
    <w:rsid w:val="002F3ADA"/>
    <w:rsid w:val="002F42BD"/>
    <w:rsid w:val="002F42C9"/>
    <w:rsid w:val="002F4348"/>
    <w:rsid w:val="002F4639"/>
    <w:rsid w:val="002F46C0"/>
    <w:rsid w:val="002F47A5"/>
    <w:rsid w:val="002F48B5"/>
    <w:rsid w:val="002F5202"/>
    <w:rsid w:val="002F57F6"/>
    <w:rsid w:val="002F602D"/>
    <w:rsid w:val="002F6876"/>
    <w:rsid w:val="002F70F0"/>
    <w:rsid w:val="002F74BC"/>
    <w:rsid w:val="002F7564"/>
    <w:rsid w:val="002F759A"/>
    <w:rsid w:val="002F7EA6"/>
    <w:rsid w:val="003004FA"/>
    <w:rsid w:val="003012D3"/>
    <w:rsid w:val="00301E5C"/>
    <w:rsid w:val="00301F98"/>
    <w:rsid w:val="003025A4"/>
    <w:rsid w:val="003033E2"/>
    <w:rsid w:val="00303732"/>
    <w:rsid w:val="00304553"/>
    <w:rsid w:val="0030473E"/>
    <w:rsid w:val="00304781"/>
    <w:rsid w:val="00304C04"/>
    <w:rsid w:val="00304C62"/>
    <w:rsid w:val="00304D9D"/>
    <w:rsid w:val="00305186"/>
    <w:rsid w:val="00305D33"/>
    <w:rsid w:val="00305DFE"/>
    <w:rsid w:val="00305EE0"/>
    <w:rsid w:val="00306642"/>
    <w:rsid w:val="00306D12"/>
    <w:rsid w:val="00307155"/>
    <w:rsid w:val="003105D3"/>
    <w:rsid w:val="00310F59"/>
    <w:rsid w:val="0031110F"/>
    <w:rsid w:val="003113CE"/>
    <w:rsid w:val="00311C55"/>
    <w:rsid w:val="00312338"/>
    <w:rsid w:val="0031275B"/>
    <w:rsid w:val="00312BC2"/>
    <w:rsid w:val="00312DA1"/>
    <w:rsid w:val="0031363D"/>
    <w:rsid w:val="00313642"/>
    <w:rsid w:val="00313BD0"/>
    <w:rsid w:val="00313F83"/>
    <w:rsid w:val="003144F5"/>
    <w:rsid w:val="0031591A"/>
    <w:rsid w:val="00316E43"/>
    <w:rsid w:val="00317E28"/>
    <w:rsid w:val="00320063"/>
    <w:rsid w:val="0032041E"/>
    <w:rsid w:val="003204FC"/>
    <w:rsid w:val="00320AF6"/>
    <w:rsid w:val="00320B3A"/>
    <w:rsid w:val="00320D87"/>
    <w:rsid w:val="0032114A"/>
    <w:rsid w:val="00321425"/>
    <w:rsid w:val="00321DB6"/>
    <w:rsid w:val="00321F33"/>
    <w:rsid w:val="0032309A"/>
    <w:rsid w:val="00323DAF"/>
    <w:rsid w:val="003248F9"/>
    <w:rsid w:val="00325274"/>
    <w:rsid w:val="003254CF"/>
    <w:rsid w:val="00325AEF"/>
    <w:rsid w:val="00325BB1"/>
    <w:rsid w:val="0032655D"/>
    <w:rsid w:val="00326701"/>
    <w:rsid w:val="0032698F"/>
    <w:rsid w:val="00327342"/>
    <w:rsid w:val="0032764F"/>
    <w:rsid w:val="00327711"/>
    <w:rsid w:val="00327E26"/>
    <w:rsid w:val="003312C3"/>
    <w:rsid w:val="00331511"/>
    <w:rsid w:val="003315C8"/>
    <w:rsid w:val="003316B4"/>
    <w:rsid w:val="003317F1"/>
    <w:rsid w:val="00331C9E"/>
    <w:rsid w:val="00332065"/>
    <w:rsid w:val="0033208F"/>
    <w:rsid w:val="00332745"/>
    <w:rsid w:val="003327E3"/>
    <w:rsid w:val="00332954"/>
    <w:rsid w:val="0033323C"/>
    <w:rsid w:val="0033451D"/>
    <w:rsid w:val="00335023"/>
    <w:rsid w:val="0033525B"/>
    <w:rsid w:val="003352BE"/>
    <w:rsid w:val="00335C86"/>
    <w:rsid w:val="00335EB8"/>
    <w:rsid w:val="003361F7"/>
    <w:rsid w:val="003362DC"/>
    <w:rsid w:val="00336358"/>
    <w:rsid w:val="00336A6E"/>
    <w:rsid w:val="00336B51"/>
    <w:rsid w:val="00336BD4"/>
    <w:rsid w:val="00336CB5"/>
    <w:rsid w:val="00336F88"/>
    <w:rsid w:val="00336F8D"/>
    <w:rsid w:val="00336FAA"/>
    <w:rsid w:val="003370A3"/>
    <w:rsid w:val="0033715F"/>
    <w:rsid w:val="00337E4A"/>
    <w:rsid w:val="003401EF"/>
    <w:rsid w:val="00340428"/>
    <w:rsid w:val="00340990"/>
    <w:rsid w:val="00341AAF"/>
    <w:rsid w:val="00342152"/>
    <w:rsid w:val="003424D6"/>
    <w:rsid w:val="003425AC"/>
    <w:rsid w:val="00343047"/>
    <w:rsid w:val="003433E9"/>
    <w:rsid w:val="003437DA"/>
    <w:rsid w:val="003438BD"/>
    <w:rsid w:val="00343903"/>
    <w:rsid w:val="00343B0C"/>
    <w:rsid w:val="00343EE9"/>
    <w:rsid w:val="00343EF9"/>
    <w:rsid w:val="0034469D"/>
    <w:rsid w:val="00344CEE"/>
    <w:rsid w:val="00344F84"/>
    <w:rsid w:val="0034527B"/>
    <w:rsid w:val="003454BD"/>
    <w:rsid w:val="00346306"/>
    <w:rsid w:val="0034657D"/>
    <w:rsid w:val="00347012"/>
    <w:rsid w:val="00347D5F"/>
    <w:rsid w:val="00347F7A"/>
    <w:rsid w:val="0035027B"/>
    <w:rsid w:val="00350A35"/>
    <w:rsid w:val="00350B52"/>
    <w:rsid w:val="00351AA9"/>
    <w:rsid w:val="00351BCB"/>
    <w:rsid w:val="00351C00"/>
    <w:rsid w:val="00352059"/>
    <w:rsid w:val="003527F5"/>
    <w:rsid w:val="0035326C"/>
    <w:rsid w:val="0035347A"/>
    <w:rsid w:val="00353D00"/>
    <w:rsid w:val="00354446"/>
    <w:rsid w:val="00354541"/>
    <w:rsid w:val="00354D57"/>
    <w:rsid w:val="00355325"/>
    <w:rsid w:val="0035559A"/>
    <w:rsid w:val="003558D1"/>
    <w:rsid w:val="00357502"/>
    <w:rsid w:val="003575DD"/>
    <w:rsid w:val="00357926"/>
    <w:rsid w:val="00357B7F"/>
    <w:rsid w:val="003606A5"/>
    <w:rsid w:val="0036090D"/>
    <w:rsid w:val="00360C33"/>
    <w:rsid w:val="003611AD"/>
    <w:rsid w:val="003617AE"/>
    <w:rsid w:val="00362511"/>
    <w:rsid w:val="00362C43"/>
    <w:rsid w:val="0036343A"/>
    <w:rsid w:val="003634A6"/>
    <w:rsid w:val="00363FDE"/>
    <w:rsid w:val="003641F0"/>
    <w:rsid w:val="00364322"/>
    <w:rsid w:val="00364DE7"/>
    <w:rsid w:val="003658FE"/>
    <w:rsid w:val="00366284"/>
    <w:rsid w:val="003662F9"/>
    <w:rsid w:val="00366882"/>
    <w:rsid w:val="003668B3"/>
    <w:rsid w:val="00366F01"/>
    <w:rsid w:val="00366F0E"/>
    <w:rsid w:val="00367293"/>
    <w:rsid w:val="00367769"/>
    <w:rsid w:val="00367C0A"/>
    <w:rsid w:val="003706D1"/>
    <w:rsid w:val="00370995"/>
    <w:rsid w:val="00370FD0"/>
    <w:rsid w:val="00371488"/>
    <w:rsid w:val="003714F0"/>
    <w:rsid w:val="003716C7"/>
    <w:rsid w:val="003716D9"/>
    <w:rsid w:val="0037173B"/>
    <w:rsid w:val="0037269A"/>
    <w:rsid w:val="003726BD"/>
    <w:rsid w:val="00372C1B"/>
    <w:rsid w:val="00372D3D"/>
    <w:rsid w:val="00372E90"/>
    <w:rsid w:val="003730AB"/>
    <w:rsid w:val="00373650"/>
    <w:rsid w:val="00373951"/>
    <w:rsid w:val="0037528E"/>
    <w:rsid w:val="00375A56"/>
    <w:rsid w:val="00375C69"/>
    <w:rsid w:val="00375D76"/>
    <w:rsid w:val="00375E07"/>
    <w:rsid w:val="00376E13"/>
    <w:rsid w:val="00376F4E"/>
    <w:rsid w:val="00377052"/>
    <w:rsid w:val="00377281"/>
    <w:rsid w:val="00377300"/>
    <w:rsid w:val="0037767A"/>
    <w:rsid w:val="00377834"/>
    <w:rsid w:val="003808AD"/>
    <w:rsid w:val="0038099F"/>
    <w:rsid w:val="00381550"/>
    <w:rsid w:val="00381DAB"/>
    <w:rsid w:val="0038204D"/>
    <w:rsid w:val="00382A34"/>
    <w:rsid w:val="00382B6D"/>
    <w:rsid w:val="00383A4A"/>
    <w:rsid w:val="00383DC5"/>
    <w:rsid w:val="00384041"/>
    <w:rsid w:val="00384532"/>
    <w:rsid w:val="0038573A"/>
    <w:rsid w:val="00385C3A"/>
    <w:rsid w:val="00385EB0"/>
    <w:rsid w:val="0038684B"/>
    <w:rsid w:val="003868BC"/>
    <w:rsid w:val="00386F50"/>
    <w:rsid w:val="0038768D"/>
    <w:rsid w:val="00387836"/>
    <w:rsid w:val="00387AB8"/>
    <w:rsid w:val="00387B1A"/>
    <w:rsid w:val="00390000"/>
    <w:rsid w:val="00390670"/>
    <w:rsid w:val="00390830"/>
    <w:rsid w:val="00391D57"/>
    <w:rsid w:val="0039255B"/>
    <w:rsid w:val="00392ABE"/>
    <w:rsid w:val="00393E6D"/>
    <w:rsid w:val="0039451D"/>
    <w:rsid w:val="003947CB"/>
    <w:rsid w:val="003950A1"/>
    <w:rsid w:val="00395A1D"/>
    <w:rsid w:val="003962C1"/>
    <w:rsid w:val="0039638A"/>
    <w:rsid w:val="00396543"/>
    <w:rsid w:val="00396AE5"/>
    <w:rsid w:val="003972C6"/>
    <w:rsid w:val="003A01E5"/>
    <w:rsid w:val="003A081E"/>
    <w:rsid w:val="003A08E5"/>
    <w:rsid w:val="003A0B1A"/>
    <w:rsid w:val="003A0EFD"/>
    <w:rsid w:val="003A1694"/>
    <w:rsid w:val="003A1BD0"/>
    <w:rsid w:val="003A1E62"/>
    <w:rsid w:val="003A20D6"/>
    <w:rsid w:val="003A224D"/>
    <w:rsid w:val="003A2CB1"/>
    <w:rsid w:val="003A30B3"/>
    <w:rsid w:val="003A384A"/>
    <w:rsid w:val="003A3EE4"/>
    <w:rsid w:val="003A41F5"/>
    <w:rsid w:val="003A4A6C"/>
    <w:rsid w:val="003A50D2"/>
    <w:rsid w:val="003A5209"/>
    <w:rsid w:val="003A5374"/>
    <w:rsid w:val="003A54F0"/>
    <w:rsid w:val="003A68A5"/>
    <w:rsid w:val="003A6EB8"/>
    <w:rsid w:val="003A75EB"/>
    <w:rsid w:val="003A7B54"/>
    <w:rsid w:val="003A7ECE"/>
    <w:rsid w:val="003B017D"/>
    <w:rsid w:val="003B019D"/>
    <w:rsid w:val="003B0B12"/>
    <w:rsid w:val="003B0D78"/>
    <w:rsid w:val="003B0E2B"/>
    <w:rsid w:val="003B1BD7"/>
    <w:rsid w:val="003B2339"/>
    <w:rsid w:val="003B243F"/>
    <w:rsid w:val="003B29A7"/>
    <w:rsid w:val="003B2C72"/>
    <w:rsid w:val="003B32F6"/>
    <w:rsid w:val="003B3619"/>
    <w:rsid w:val="003B3E92"/>
    <w:rsid w:val="003B4090"/>
    <w:rsid w:val="003B4802"/>
    <w:rsid w:val="003B49BB"/>
    <w:rsid w:val="003B4EF0"/>
    <w:rsid w:val="003B579F"/>
    <w:rsid w:val="003B5AC2"/>
    <w:rsid w:val="003B5C48"/>
    <w:rsid w:val="003B5EA1"/>
    <w:rsid w:val="003B5EBB"/>
    <w:rsid w:val="003B6050"/>
    <w:rsid w:val="003B6669"/>
    <w:rsid w:val="003B7B97"/>
    <w:rsid w:val="003C04BE"/>
    <w:rsid w:val="003C0DA4"/>
    <w:rsid w:val="003C14EA"/>
    <w:rsid w:val="003C19DF"/>
    <w:rsid w:val="003C1AC1"/>
    <w:rsid w:val="003C1AEA"/>
    <w:rsid w:val="003C1B0F"/>
    <w:rsid w:val="003C1F9F"/>
    <w:rsid w:val="003C21AE"/>
    <w:rsid w:val="003C349A"/>
    <w:rsid w:val="003C4485"/>
    <w:rsid w:val="003C4B61"/>
    <w:rsid w:val="003C4C74"/>
    <w:rsid w:val="003C4CD4"/>
    <w:rsid w:val="003C4F3B"/>
    <w:rsid w:val="003C5155"/>
    <w:rsid w:val="003C52A5"/>
    <w:rsid w:val="003C5416"/>
    <w:rsid w:val="003C5625"/>
    <w:rsid w:val="003C56E0"/>
    <w:rsid w:val="003C57F6"/>
    <w:rsid w:val="003C58AD"/>
    <w:rsid w:val="003C5DE1"/>
    <w:rsid w:val="003C6565"/>
    <w:rsid w:val="003C6880"/>
    <w:rsid w:val="003C694C"/>
    <w:rsid w:val="003C6BD4"/>
    <w:rsid w:val="003C6F15"/>
    <w:rsid w:val="003C73CA"/>
    <w:rsid w:val="003C756C"/>
    <w:rsid w:val="003C7A0B"/>
    <w:rsid w:val="003C7E29"/>
    <w:rsid w:val="003D0470"/>
    <w:rsid w:val="003D1568"/>
    <w:rsid w:val="003D1C64"/>
    <w:rsid w:val="003D1D2B"/>
    <w:rsid w:val="003D1D34"/>
    <w:rsid w:val="003D205A"/>
    <w:rsid w:val="003D248F"/>
    <w:rsid w:val="003D2EA1"/>
    <w:rsid w:val="003D30B8"/>
    <w:rsid w:val="003D30F7"/>
    <w:rsid w:val="003D312A"/>
    <w:rsid w:val="003D3431"/>
    <w:rsid w:val="003D39BD"/>
    <w:rsid w:val="003D3FA6"/>
    <w:rsid w:val="003D432E"/>
    <w:rsid w:val="003D45C0"/>
    <w:rsid w:val="003D4A86"/>
    <w:rsid w:val="003D4D74"/>
    <w:rsid w:val="003D525A"/>
    <w:rsid w:val="003D548E"/>
    <w:rsid w:val="003D5894"/>
    <w:rsid w:val="003D5AE0"/>
    <w:rsid w:val="003D6EB1"/>
    <w:rsid w:val="003D7149"/>
    <w:rsid w:val="003D73BE"/>
    <w:rsid w:val="003D7C16"/>
    <w:rsid w:val="003E068C"/>
    <w:rsid w:val="003E0D59"/>
    <w:rsid w:val="003E12E9"/>
    <w:rsid w:val="003E1331"/>
    <w:rsid w:val="003E16D5"/>
    <w:rsid w:val="003E2148"/>
    <w:rsid w:val="003E2A48"/>
    <w:rsid w:val="003E2E3C"/>
    <w:rsid w:val="003E37AD"/>
    <w:rsid w:val="003E395B"/>
    <w:rsid w:val="003E3A52"/>
    <w:rsid w:val="003E3E70"/>
    <w:rsid w:val="003E48CF"/>
    <w:rsid w:val="003E4B35"/>
    <w:rsid w:val="003E50FB"/>
    <w:rsid w:val="003E566F"/>
    <w:rsid w:val="003E5D32"/>
    <w:rsid w:val="003E5FE2"/>
    <w:rsid w:val="003E6292"/>
    <w:rsid w:val="003E6E61"/>
    <w:rsid w:val="003E6E9D"/>
    <w:rsid w:val="003E72B1"/>
    <w:rsid w:val="003E7675"/>
    <w:rsid w:val="003E78B9"/>
    <w:rsid w:val="003E7998"/>
    <w:rsid w:val="003F0854"/>
    <w:rsid w:val="003F096C"/>
    <w:rsid w:val="003F0A9E"/>
    <w:rsid w:val="003F16B9"/>
    <w:rsid w:val="003F1D1B"/>
    <w:rsid w:val="003F2107"/>
    <w:rsid w:val="003F23B0"/>
    <w:rsid w:val="003F2962"/>
    <w:rsid w:val="003F30AF"/>
    <w:rsid w:val="003F4A33"/>
    <w:rsid w:val="003F521D"/>
    <w:rsid w:val="003F62FF"/>
    <w:rsid w:val="003F6533"/>
    <w:rsid w:val="003F677C"/>
    <w:rsid w:val="003F6844"/>
    <w:rsid w:val="003F6CBE"/>
    <w:rsid w:val="003F6DD7"/>
    <w:rsid w:val="003F73E0"/>
    <w:rsid w:val="003F74D8"/>
    <w:rsid w:val="003F7564"/>
    <w:rsid w:val="003F7666"/>
    <w:rsid w:val="003F786B"/>
    <w:rsid w:val="003F795E"/>
    <w:rsid w:val="003F7EED"/>
    <w:rsid w:val="00400482"/>
    <w:rsid w:val="00400C33"/>
    <w:rsid w:val="004011D1"/>
    <w:rsid w:val="004016DC"/>
    <w:rsid w:val="00401B30"/>
    <w:rsid w:val="00401BDD"/>
    <w:rsid w:val="00401E23"/>
    <w:rsid w:val="00402D9F"/>
    <w:rsid w:val="00402DD1"/>
    <w:rsid w:val="0040335F"/>
    <w:rsid w:val="004033A7"/>
    <w:rsid w:val="004047C6"/>
    <w:rsid w:val="00404B77"/>
    <w:rsid w:val="00405226"/>
    <w:rsid w:val="00406091"/>
    <w:rsid w:val="00406256"/>
    <w:rsid w:val="004068AB"/>
    <w:rsid w:val="0040692D"/>
    <w:rsid w:val="00406ED9"/>
    <w:rsid w:val="00406F74"/>
    <w:rsid w:val="00407069"/>
    <w:rsid w:val="004074B9"/>
    <w:rsid w:val="00407745"/>
    <w:rsid w:val="00407D2A"/>
    <w:rsid w:val="0041082C"/>
    <w:rsid w:val="00411096"/>
    <w:rsid w:val="00411345"/>
    <w:rsid w:val="0041146E"/>
    <w:rsid w:val="00411546"/>
    <w:rsid w:val="00411A1A"/>
    <w:rsid w:val="00411F2E"/>
    <w:rsid w:val="004129DB"/>
    <w:rsid w:val="004137F9"/>
    <w:rsid w:val="00413845"/>
    <w:rsid w:val="00413863"/>
    <w:rsid w:val="00413BF8"/>
    <w:rsid w:val="00413F4B"/>
    <w:rsid w:val="004147BD"/>
    <w:rsid w:val="0041490C"/>
    <w:rsid w:val="0041496A"/>
    <w:rsid w:val="00414B27"/>
    <w:rsid w:val="004157A2"/>
    <w:rsid w:val="00415929"/>
    <w:rsid w:val="00415942"/>
    <w:rsid w:val="00415C46"/>
    <w:rsid w:val="004160B9"/>
    <w:rsid w:val="004163C8"/>
    <w:rsid w:val="00416AF4"/>
    <w:rsid w:val="00416DC6"/>
    <w:rsid w:val="00417775"/>
    <w:rsid w:val="00420041"/>
    <w:rsid w:val="0042011F"/>
    <w:rsid w:val="00421214"/>
    <w:rsid w:val="0042157B"/>
    <w:rsid w:val="004217BA"/>
    <w:rsid w:val="00421823"/>
    <w:rsid w:val="004219EF"/>
    <w:rsid w:val="00421F18"/>
    <w:rsid w:val="00422012"/>
    <w:rsid w:val="00422BEF"/>
    <w:rsid w:val="0042336F"/>
    <w:rsid w:val="00423429"/>
    <w:rsid w:val="004234C6"/>
    <w:rsid w:val="00423934"/>
    <w:rsid w:val="00423FD2"/>
    <w:rsid w:val="00424144"/>
    <w:rsid w:val="00424332"/>
    <w:rsid w:val="004243FC"/>
    <w:rsid w:val="004245D5"/>
    <w:rsid w:val="0042488B"/>
    <w:rsid w:val="0042492E"/>
    <w:rsid w:val="00424961"/>
    <w:rsid w:val="00424962"/>
    <w:rsid w:val="00424A5B"/>
    <w:rsid w:val="00424BF7"/>
    <w:rsid w:val="00424CD0"/>
    <w:rsid w:val="00424EAE"/>
    <w:rsid w:val="00425112"/>
    <w:rsid w:val="0042537B"/>
    <w:rsid w:val="004255B1"/>
    <w:rsid w:val="00425A63"/>
    <w:rsid w:val="00425C25"/>
    <w:rsid w:val="004266EB"/>
    <w:rsid w:val="004268CE"/>
    <w:rsid w:val="00427211"/>
    <w:rsid w:val="00427353"/>
    <w:rsid w:val="00427397"/>
    <w:rsid w:val="004279A8"/>
    <w:rsid w:val="00427EA2"/>
    <w:rsid w:val="0043024D"/>
    <w:rsid w:val="0043092C"/>
    <w:rsid w:val="0043093C"/>
    <w:rsid w:val="00431244"/>
    <w:rsid w:val="0043141D"/>
    <w:rsid w:val="00431A60"/>
    <w:rsid w:val="00432738"/>
    <w:rsid w:val="00432919"/>
    <w:rsid w:val="0043298C"/>
    <w:rsid w:val="00432E77"/>
    <w:rsid w:val="00432F24"/>
    <w:rsid w:val="0043301F"/>
    <w:rsid w:val="00433241"/>
    <w:rsid w:val="00433E16"/>
    <w:rsid w:val="004341E6"/>
    <w:rsid w:val="00434837"/>
    <w:rsid w:val="00434AD1"/>
    <w:rsid w:val="004352C5"/>
    <w:rsid w:val="004352EC"/>
    <w:rsid w:val="0043535C"/>
    <w:rsid w:val="004359BA"/>
    <w:rsid w:val="00435FBB"/>
    <w:rsid w:val="00436AF9"/>
    <w:rsid w:val="004374EB"/>
    <w:rsid w:val="00437DBD"/>
    <w:rsid w:val="00437E90"/>
    <w:rsid w:val="00440170"/>
    <w:rsid w:val="00440313"/>
    <w:rsid w:val="004406E1"/>
    <w:rsid w:val="00441431"/>
    <w:rsid w:val="00441C51"/>
    <w:rsid w:val="0044230C"/>
    <w:rsid w:val="004423FC"/>
    <w:rsid w:val="004429D7"/>
    <w:rsid w:val="00442DEB"/>
    <w:rsid w:val="00442FA2"/>
    <w:rsid w:val="00443075"/>
    <w:rsid w:val="0044382E"/>
    <w:rsid w:val="00443A4E"/>
    <w:rsid w:val="00443B9E"/>
    <w:rsid w:val="0044453A"/>
    <w:rsid w:val="004452A9"/>
    <w:rsid w:val="00446265"/>
    <w:rsid w:val="004465D9"/>
    <w:rsid w:val="00446699"/>
    <w:rsid w:val="00446721"/>
    <w:rsid w:val="00446D75"/>
    <w:rsid w:val="00450144"/>
    <w:rsid w:val="0045076C"/>
    <w:rsid w:val="00451106"/>
    <w:rsid w:val="00451512"/>
    <w:rsid w:val="00451B66"/>
    <w:rsid w:val="00452452"/>
    <w:rsid w:val="00452935"/>
    <w:rsid w:val="00453282"/>
    <w:rsid w:val="00453AE0"/>
    <w:rsid w:val="00453B31"/>
    <w:rsid w:val="00454843"/>
    <w:rsid w:val="00454BE9"/>
    <w:rsid w:val="00454E9B"/>
    <w:rsid w:val="00454FEC"/>
    <w:rsid w:val="004558A6"/>
    <w:rsid w:val="004558E1"/>
    <w:rsid w:val="00455AAA"/>
    <w:rsid w:val="00455D4C"/>
    <w:rsid w:val="00456194"/>
    <w:rsid w:val="0045642B"/>
    <w:rsid w:val="00456650"/>
    <w:rsid w:val="00456927"/>
    <w:rsid w:val="00456C29"/>
    <w:rsid w:val="00457022"/>
    <w:rsid w:val="004572C4"/>
    <w:rsid w:val="00457827"/>
    <w:rsid w:val="00457C2E"/>
    <w:rsid w:val="00457D84"/>
    <w:rsid w:val="00457E56"/>
    <w:rsid w:val="00460335"/>
    <w:rsid w:val="0046035B"/>
    <w:rsid w:val="004607F7"/>
    <w:rsid w:val="0046081E"/>
    <w:rsid w:val="00460853"/>
    <w:rsid w:val="00460F9F"/>
    <w:rsid w:val="0046130F"/>
    <w:rsid w:val="004615A5"/>
    <w:rsid w:val="00461808"/>
    <w:rsid w:val="00461942"/>
    <w:rsid w:val="00462575"/>
    <w:rsid w:val="00462B28"/>
    <w:rsid w:val="00462E35"/>
    <w:rsid w:val="00462FF1"/>
    <w:rsid w:val="0046316A"/>
    <w:rsid w:val="00463B16"/>
    <w:rsid w:val="00463CE1"/>
    <w:rsid w:val="004647CD"/>
    <w:rsid w:val="00464B4D"/>
    <w:rsid w:val="00464BAC"/>
    <w:rsid w:val="00464C63"/>
    <w:rsid w:val="00464C77"/>
    <w:rsid w:val="00464E93"/>
    <w:rsid w:val="0046596C"/>
    <w:rsid w:val="0046624F"/>
    <w:rsid w:val="00466297"/>
    <w:rsid w:val="004665AC"/>
    <w:rsid w:val="00466791"/>
    <w:rsid w:val="00466864"/>
    <w:rsid w:val="00466C5B"/>
    <w:rsid w:val="00466CD8"/>
    <w:rsid w:val="00467120"/>
    <w:rsid w:val="00467357"/>
    <w:rsid w:val="0046767A"/>
    <w:rsid w:val="004677E7"/>
    <w:rsid w:val="004701E2"/>
    <w:rsid w:val="00470381"/>
    <w:rsid w:val="00470B83"/>
    <w:rsid w:val="00470C9A"/>
    <w:rsid w:val="0047260C"/>
    <w:rsid w:val="004726C6"/>
    <w:rsid w:val="00472AD9"/>
    <w:rsid w:val="00473C30"/>
    <w:rsid w:val="0047420C"/>
    <w:rsid w:val="00474BDE"/>
    <w:rsid w:val="00474D8E"/>
    <w:rsid w:val="0047545F"/>
    <w:rsid w:val="00475B16"/>
    <w:rsid w:val="00475D21"/>
    <w:rsid w:val="00475FFE"/>
    <w:rsid w:val="0047624F"/>
    <w:rsid w:val="00477397"/>
    <w:rsid w:val="004779F9"/>
    <w:rsid w:val="00477AD4"/>
    <w:rsid w:val="00480834"/>
    <w:rsid w:val="00480B15"/>
    <w:rsid w:val="00480B63"/>
    <w:rsid w:val="00480EAD"/>
    <w:rsid w:val="00480FD9"/>
    <w:rsid w:val="004811CA"/>
    <w:rsid w:val="0048183A"/>
    <w:rsid w:val="004819F8"/>
    <w:rsid w:val="004833AE"/>
    <w:rsid w:val="004837E1"/>
    <w:rsid w:val="00483928"/>
    <w:rsid w:val="00483DF5"/>
    <w:rsid w:val="0048493F"/>
    <w:rsid w:val="00484B09"/>
    <w:rsid w:val="00484E1E"/>
    <w:rsid w:val="00484E84"/>
    <w:rsid w:val="0048516F"/>
    <w:rsid w:val="004854FC"/>
    <w:rsid w:val="004859DE"/>
    <w:rsid w:val="00486BCA"/>
    <w:rsid w:val="00487234"/>
    <w:rsid w:val="0048750C"/>
    <w:rsid w:val="00487732"/>
    <w:rsid w:val="00487CA9"/>
    <w:rsid w:val="004902D9"/>
    <w:rsid w:val="0049095E"/>
    <w:rsid w:val="00490F77"/>
    <w:rsid w:val="004915D3"/>
    <w:rsid w:val="0049197C"/>
    <w:rsid w:val="004920C5"/>
    <w:rsid w:val="0049361C"/>
    <w:rsid w:val="00493AA3"/>
    <w:rsid w:val="00494039"/>
    <w:rsid w:val="004948EE"/>
    <w:rsid w:val="004963FD"/>
    <w:rsid w:val="00496707"/>
    <w:rsid w:val="004974B4"/>
    <w:rsid w:val="00497624"/>
    <w:rsid w:val="00497D03"/>
    <w:rsid w:val="004A056C"/>
    <w:rsid w:val="004A0D13"/>
    <w:rsid w:val="004A118D"/>
    <w:rsid w:val="004A1367"/>
    <w:rsid w:val="004A1868"/>
    <w:rsid w:val="004A1921"/>
    <w:rsid w:val="004A1F60"/>
    <w:rsid w:val="004A33A9"/>
    <w:rsid w:val="004A34C5"/>
    <w:rsid w:val="004A3B31"/>
    <w:rsid w:val="004A3DA1"/>
    <w:rsid w:val="004A4070"/>
    <w:rsid w:val="004A46BD"/>
    <w:rsid w:val="004A47DC"/>
    <w:rsid w:val="004A4D9F"/>
    <w:rsid w:val="004A5066"/>
    <w:rsid w:val="004A5B89"/>
    <w:rsid w:val="004A664F"/>
    <w:rsid w:val="004A688F"/>
    <w:rsid w:val="004A6C0F"/>
    <w:rsid w:val="004A6C19"/>
    <w:rsid w:val="004A72A6"/>
    <w:rsid w:val="004A72CB"/>
    <w:rsid w:val="004A7865"/>
    <w:rsid w:val="004A7ED1"/>
    <w:rsid w:val="004B1019"/>
    <w:rsid w:val="004B1792"/>
    <w:rsid w:val="004B1A3A"/>
    <w:rsid w:val="004B204D"/>
    <w:rsid w:val="004B25CE"/>
    <w:rsid w:val="004B280D"/>
    <w:rsid w:val="004B2C51"/>
    <w:rsid w:val="004B3773"/>
    <w:rsid w:val="004B3AF0"/>
    <w:rsid w:val="004B4150"/>
    <w:rsid w:val="004B42E5"/>
    <w:rsid w:val="004B4308"/>
    <w:rsid w:val="004B472A"/>
    <w:rsid w:val="004B4774"/>
    <w:rsid w:val="004B47C4"/>
    <w:rsid w:val="004B4E31"/>
    <w:rsid w:val="004B526D"/>
    <w:rsid w:val="004B59CB"/>
    <w:rsid w:val="004B5F7D"/>
    <w:rsid w:val="004B6C2B"/>
    <w:rsid w:val="004B6DA1"/>
    <w:rsid w:val="004B7064"/>
    <w:rsid w:val="004B732F"/>
    <w:rsid w:val="004B73E3"/>
    <w:rsid w:val="004B7AE1"/>
    <w:rsid w:val="004B7CA5"/>
    <w:rsid w:val="004C0092"/>
    <w:rsid w:val="004C0152"/>
    <w:rsid w:val="004C18D0"/>
    <w:rsid w:val="004C1B75"/>
    <w:rsid w:val="004C1D08"/>
    <w:rsid w:val="004C2328"/>
    <w:rsid w:val="004C32AA"/>
    <w:rsid w:val="004C3A10"/>
    <w:rsid w:val="004C49FF"/>
    <w:rsid w:val="004C51D6"/>
    <w:rsid w:val="004C5582"/>
    <w:rsid w:val="004C5A5B"/>
    <w:rsid w:val="004C5E4A"/>
    <w:rsid w:val="004C5F88"/>
    <w:rsid w:val="004C646A"/>
    <w:rsid w:val="004C6AB4"/>
    <w:rsid w:val="004C70E3"/>
    <w:rsid w:val="004C73B3"/>
    <w:rsid w:val="004C7FC2"/>
    <w:rsid w:val="004C7FF7"/>
    <w:rsid w:val="004D0015"/>
    <w:rsid w:val="004D0588"/>
    <w:rsid w:val="004D0EC2"/>
    <w:rsid w:val="004D0F0C"/>
    <w:rsid w:val="004D1070"/>
    <w:rsid w:val="004D10FC"/>
    <w:rsid w:val="004D1CEF"/>
    <w:rsid w:val="004D2165"/>
    <w:rsid w:val="004D320C"/>
    <w:rsid w:val="004D3B76"/>
    <w:rsid w:val="004D4649"/>
    <w:rsid w:val="004D475B"/>
    <w:rsid w:val="004D48EA"/>
    <w:rsid w:val="004D5747"/>
    <w:rsid w:val="004D5749"/>
    <w:rsid w:val="004D67BC"/>
    <w:rsid w:val="004D6FCA"/>
    <w:rsid w:val="004D6FD0"/>
    <w:rsid w:val="004D7458"/>
    <w:rsid w:val="004D7633"/>
    <w:rsid w:val="004D7BC1"/>
    <w:rsid w:val="004D7BFE"/>
    <w:rsid w:val="004E074E"/>
    <w:rsid w:val="004E170D"/>
    <w:rsid w:val="004E1C3A"/>
    <w:rsid w:val="004E2466"/>
    <w:rsid w:val="004E26D3"/>
    <w:rsid w:val="004E2834"/>
    <w:rsid w:val="004E2A7D"/>
    <w:rsid w:val="004E37C4"/>
    <w:rsid w:val="004E3D41"/>
    <w:rsid w:val="004E3DA1"/>
    <w:rsid w:val="004E3E59"/>
    <w:rsid w:val="004E4246"/>
    <w:rsid w:val="004E5C4E"/>
    <w:rsid w:val="004E5D8E"/>
    <w:rsid w:val="004E634A"/>
    <w:rsid w:val="004E639B"/>
    <w:rsid w:val="004E75F6"/>
    <w:rsid w:val="004E7B3E"/>
    <w:rsid w:val="004F0033"/>
    <w:rsid w:val="004F0169"/>
    <w:rsid w:val="004F04E2"/>
    <w:rsid w:val="004F0634"/>
    <w:rsid w:val="004F13F0"/>
    <w:rsid w:val="004F1A61"/>
    <w:rsid w:val="004F1E41"/>
    <w:rsid w:val="004F22E8"/>
    <w:rsid w:val="004F2B06"/>
    <w:rsid w:val="004F2BC4"/>
    <w:rsid w:val="004F3ABD"/>
    <w:rsid w:val="004F3BDB"/>
    <w:rsid w:val="004F44EE"/>
    <w:rsid w:val="004F46F0"/>
    <w:rsid w:val="004F4B61"/>
    <w:rsid w:val="004F568E"/>
    <w:rsid w:val="004F6331"/>
    <w:rsid w:val="004F67CF"/>
    <w:rsid w:val="004F683A"/>
    <w:rsid w:val="004F79A4"/>
    <w:rsid w:val="004F79B6"/>
    <w:rsid w:val="004F7AEB"/>
    <w:rsid w:val="004F7FAE"/>
    <w:rsid w:val="00500573"/>
    <w:rsid w:val="005005F4"/>
    <w:rsid w:val="00500AF1"/>
    <w:rsid w:val="00501323"/>
    <w:rsid w:val="0050201E"/>
    <w:rsid w:val="0050250E"/>
    <w:rsid w:val="00502F2C"/>
    <w:rsid w:val="0050329A"/>
    <w:rsid w:val="00503781"/>
    <w:rsid w:val="00503D9A"/>
    <w:rsid w:val="005041B1"/>
    <w:rsid w:val="005049A3"/>
    <w:rsid w:val="00504D44"/>
    <w:rsid w:val="00505C0E"/>
    <w:rsid w:val="00505D28"/>
    <w:rsid w:val="00505F4B"/>
    <w:rsid w:val="00505F53"/>
    <w:rsid w:val="0050644D"/>
    <w:rsid w:val="00506978"/>
    <w:rsid w:val="00507256"/>
    <w:rsid w:val="005079A2"/>
    <w:rsid w:val="00507B10"/>
    <w:rsid w:val="00510438"/>
    <w:rsid w:val="00510AE4"/>
    <w:rsid w:val="00510AEE"/>
    <w:rsid w:val="00510B0F"/>
    <w:rsid w:val="00510BEF"/>
    <w:rsid w:val="0051102F"/>
    <w:rsid w:val="0051108C"/>
    <w:rsid w:val="005112D5"/>
    <w:rsid w:val="00511386"/>
    <w:rsid w:val="005113DD"/>
    <w:rsid w:val="0051146E"/>
    <w:rsid w:val="0051176B"/>
    <w:rsid w:val="00512110"/>
    <w:rsid w:val="005125BF"/>
    <w:rsid w:val="005127B6"/>
    <w:rsid w:val="0051280B"/>
    <w:rsid w:val="00512874"/>
    <w:rsid w:val="00512EF7"/>
    <w:rsid w:val="00513A06"/>
    <w:rsid w:val="00513BC3"/>
    <w:rsid w:val="00514255"/>
    <w:rsid w:val="00514365"/>
    <w:rsid w:val="005144AE"/>
    <w:rsid w:val="00514624"/>
    <w:rsid w:val="00514640"/>
    <w:rsid w:val="00514AFF"/>
    <w:rsid w:val="00514FA9"/>
    <w:rsid w:val="005151B3"/>
    <w:rsid w:val="00515304"/>
    <w:rsid w:val="0051655D"/>
    <w:rsid w:val="00516F85"/>
    <w:rsid w:val="005175D1"/>
    <w:rsid w:val="0051794E"/>
    <w:rsid w:val="00517A3F"/>
    <w:rsid w:val="00520080"/>
    <w:rsid w:val="00520610"/>
    <w:rsid w:val="005206A0"/>
    <w:rsid w:val="005207CA"/>
    <w:rsid w:val="00520AE4"/>
    <w:rsid w:val="00520BA7"/>
    <w:rsid w:val="00520C18"/>
    <w:rsid w:val="00520FE5"/>
    <w:rsid w:val="005215CD"/>
    <w:rsid w:val="005222BC"/>
    <w:rsid w:val="005223FA"/>
    <w:rsid w:val="0052253E"/>
    <w:rsid w:val="0052267A"/>
    <w:rsid w:val="005227CE"/>
    <w:rsid w:val="00522A05"/>
    <w:rsid w:val="00522B33"/>
    <w:rsid w:val="00523084"/>
    <w:rsid w:val="00523139"/>
    <w:rsid w:val="00523CDE"/>
    <w:rsid w:val="00523D2D"/>
    <w:rsid w:val="00523E58"/>
    <w:rsid w:val="005242A1"/>
    <w:rsid w:val="00524A51"/>
    <w:rsid w:val="0052534A"/>
    <w:rsid w:val="00525F58"/>
    <w:rsid w:val="00525F67"/>
    <w:rsid w:val="00525FEF"/>
    <w:rsid w:val="00526D31"/>
    <w:rsid w:val="00527586"/>
    <w:rsid w:val="005277E9"/>
    <w:rsid w:val="00527AE2"/>
    <w:rsid w:val="0053026F"/>
    <w:rsid w:val="005303EE"/>
    <w:rsid w:val="00530CD2"/>
    <w:rsid w:val="00531179"/>
    <w:rsid w:val="005315A5"/>
    <w:rsid w:val="005315E8"/>
    <w:rsid w:val="00532181"/>
    <w:rsid w:val="00532378"/>
    <w:rsid w:val="00532AC1"/>
    <w:rsid w:val="00532B53"/>
    <w:rsid w:val="00532C3A"/>
    <w:rsid w:val="00532D68"/>
    <w:rsid w:val="00532DD0"/>
    <w:rsid w:val="00532E5C"/>
    <w:rsid w:val="00533981"/>
    <w:rsid w:val="00533A43"/>
    <w:rsid w:val="00533B87"/>
    <w:rsid w:val="00534032"/>
    <w:rsid w:val="005349EF"/>
    <w:rsid w:val="005354FB"/>
    <w:rsid w:val="005355AE"/>
    <w:rsid w:val="005356DD"/>
    <w:rsid w:val="0053599B"/>
    <w:rsid w:val="0053662A"/>
    <w:rsid w:val="00536769"/>
    <w:rsid w:val="00536B68"/>
    <w:rsid w:val="00536CF6"/>
    <w:rsid w:val="00537DFF"/>
    <w:rsid w:val="00537E95"/>
    <w:rsid w:val="00537F6B"/>
    <w:rsid w:val="005401C5"/>
    <w:rsid w:val="005406BA"/>
    <w:rsid w:val="0054077A"/>
    <w:rsid w:val="00540891"/>
    <w:rsid w:val="00540ADA"/>
    <w:rsid w:val="0054108A"/>
    <w:rsid w:val="0054190E"/>
    <w:rsid w:val="00542647"/>
    <w:rsid w:val="005426C9"/>
    <w:rsid w:val="0054293D"/>
    <w:rsid w:val="005435A2"/>
    <w:rsid w:val="005440A5"/>
    <w:rsid w:val="00544243"/>
    <w:rsid w:val="005443EB"/>
    <w:rsid w:val="005449F4"/>
    <w:rsid w:val="00544E59"/>
    <w:rsid w:val="005456D7"/>
    <w:rsid w:val="00545F3B"/>
    <w:rsid w:val="0054619B"/>
    <w:rsid w:val="005470A6"/>
    <w:rsid w:val="005473D9"/>
    <w:rsid w:val="00547E2A"/>
    <w:rsid w:val="00547E6F"/>
    <w:rsid w:val="0055017B"/>
    <w:rsid w:val="0055025A"/>
    <w:rsid w:val="00551012"/>
    <w:rsid w:val="005510CA"/>
    <w:rsid w:val="005518A0"/>
    <w:rsid w:val="00551B62"/>
    <w:rsid w:val="00551B8F"/>
    <w:rsid w:val="00552844"/>
    <w:rsid w:val="00553B8F"/>
    <w:rsid w:val="00553CA7"/>
    <w:rsid w:val="0055473C"/>
    <w:rsid w:val="0055485F"/>
    <w:rsid w:val="00554AF3"/>
    <w:rsid w:val="00555D4F"/>
    <w:rsid w:val="00556561"/>
    <w:rsid w:val="005568BF"/>
    <w:rsid w:val="00556C83"/>
    <w:rsid w:val="00556FEE"/>
    <w:rsid w:val="00557CF0"/>
    <w:rsid w:val="00557E92"/>
    <w:rsid w:val="00560A13"/>
    <w:rsid w:val="00560A9C"/>
    <w:rsid w:val="00560BAC"/>
    <w:rsid w:val="005614A6"/>
    <w:rsid w:val="00561825"/>
    <w:rsid w:val="0056237F"/>
    <w:rsid w:val="005623A4"/>
    <w:rsid w:val="00562569"/>
    <w:rsid w:val="0056272A"/>
    <w:rsid w:val="00562985"/>
    <w:rsid w:val="00562BAE"/>
    <w:rsid w:val="00562C44"/>
    <w:rsid w:val="00562C9C"/>
    <w:rsid w:val="00562E8D"/>
    <w:rsid w:val="00562F06"/>
    <w:rsid w:val="005630F1"/>
    <w:rsid w:val="00563398"/>
    <w:rsid w:val="005637E8"/>
    <w:rsid w:val="00564042"/>
    <w:rsid w:val="00564C57"/>
    <w:rsid w:val="00565146"/>
    <w:rsid w:val="005656FA"/>
    <w:rsid w:val="005659B1"/>
    <w:rsid w:val="00565C04"/>
    <w:rsid w:val="005660D1"/>
    <w:rsid w:val="0056639B"/>
    <w:rsid w:val="005674D4"/>
    <w:rsid w:val="005675E4"/>
    <w:rsid w:val="00567652"/>
    <w:rsid w:val="00567C2A"/>
    <w:rsid w:val="0057091A"/>
    <w:rsid w:val="00570A03"/>
    <w:rsid w:val="00570D9F"/>
    <w:rsid w:val="00570DEA"/>
    <w:rsid w:val="00570F25"/>
    <w:rsid w:val="005711BE"/>
    <w:rsid w:val="00571259"/>
    <w:rsid w:val="00571586"/>
    <w:rsid w:val="0057215D"/>
    <w:rsid w:val="005728BF"/>
    <w:rsid w:val="0057297B"/>
    <w:rsid w:val="005729FE"/>
    <w:rsid w:val="00572D8C"/>
    <w:rsid w:val="00572DF2"/>
    <w:rsid w:val="00573CB2"/>
    <w:rsid w:val="005743E9"/>
    <w:rsid w:val="00574648"/>
    <w:rsid w:val="005759C6"/>
    <w:rsid w:val="00576137"/>
    <w:rsid w:val="0057619A"/>
    <w:rsid w:val="00576CF1"/>
    <w:rsid w:val="00577672"/>
    <w:rsid w:val="0057772C"/>
    <w:rsid w:val="00580240"/>
    <w:rsid w:val="005807D7"/>
    <w:rsid w:val="00580A65"/>
    <w:rsid w:val="00580B9C"/>
    <w:rsid w:val="00580BD4"/>
    <w:rsid w:val="00580D71"/>
    <w:rsid w:val="005810C2"/>
    <w:rsid w:val="00581124"/>
    <w:rsid w:val="005824DF"/>
    <w:rsid w:val="00582638"/>
    <w:rsid w:val="00582BD0"/>
    <w:rsid w:val="00582E9D"/>
    <w:rsid w:val="00583255"/>
    <w:rsid w:val="00583466"/>
    <w:rsid w:val="0058361C"/>
    <w:rsid w:val="00583FA1"/>
    <w:rsid w:val="00584526"/>
    <w:rsid w:val="00584867"/>
    <w:rsid w:val="00584C80"/>
    <w:rsid w:val="00586060"/>
    <w:rsid w:val="005860AC"/>
    <w:rsid w:val="005861F8"/>
    <w:rsid w:val="00586471"/>
    <w:rsid w:val="005879BF"/>
    <w:rsid w:val="0059022D"/>
    <w:rsid w:val="00590B4F"/>
    <w:rsid w:val="00590E7F"/>
    <w:rsid w:val="005911FA"/>
    <w:rsid w:val="00591207"/>
    <w:rsid w:val="00591FF5"/>
    <w:rsid w:val="0059239C"/>
    <w:rsid w:val="005923D7"/>
    <w:rsid w:val="005929B5"/>
    <w:rsid w:val="00592E39"/>
    <w:rsid w:val="00593C24"/>
    <w:rsid w:val="00593E7B"/>
    <w:rsid w:val="00593EA9"/>
    <w:rsid w:val="0059439B"/>
    <w:rsid w:val="005944C6"/>
    <w:rsid w:val="0059582E"/>
    <w:rsid w:val="00596547"/>
    <w:rsid w:val="00596BF3"/>
    <w:rsid w:val="00597836"/>
    <w:rsid w:val="00597A63"/>
    <w:rsid w:val="00597D36"/>
    <w:rsid w:val="005A004B"/>
    <w:rsid w:val="005A005A"/>
    <w:rsid w:val="005A0395"/>
    <w:rsid w:val="005A0B6A"/>
    <w:rsid w:val="005A0F15"/>
    <w:rsid w:val="005A12ED"/>
    <w:rsid w:val="005A1441"/>
    <w:rsid w:val="005A1508"/>
    <w:rsid w:val="005A1F9F"/>
    <w:rsid w:val="005A21E0"/>
    <w:rsid w:val="005A2634"/>
    <w:rsid w:val="005A26FD"/>
    <w:rsid w:val="005A27BD"/>
    <w:rsid w:val="005A2B76"/>
    <w:rsid w:val="005A315B"/>
    <w:rsid w:val="005A340F"/>
    <w:rsid w:val="005A37FE"/>
    <w:rsid w:val="005A3F87"/>
    <w:rsid w:val="005A4421"/>
    <w:rsid w:val="005A4540"/>
    <w:rsid w:val="005A45AA"/>
    <w:rsid w:val="005A4F01"/>
    <w:rsid w:val="005A501A"/>
    <w:rsid w:val="005A578E"/>
    <w:rsid w:val="005A5AD9"/>
    <w:rsid w:val="005A5BED"/>
    <w:rsid w:val="005A5C21"/>
    <w:rsid w:val="005A5D01"/>
    <w:rsid w:val="005A5E7D"/>
    <w:rsid w:val="005A7051"/>
    <w:rsid w:val="005B0A40"/>
    <w:rsid w:val="005B15BD"/>
    <w:rsid w:val="005B1D61"/>
    <w:rsid w:val="005B22B4"/>
    <w:rsid w:val="005B23FF"/>
    <w:rsid w:val="005B315D"/>
    <w:rsid w:val="005B35B5"/>
    <w:rsid w:val="005B3CB8"/>
    <w:rsid w:val="005B4112"/>
    <w:rsid w:val="005B41FB"/>
    <w:rsid w:val="005B478F"/>
    <w:rsid w:val="005B4EAC"/>
    <w:rsid w:val="005B5983"/>
    <w:rsid w:val="005B5B70"/>
    <w:rsid w:val="005B5CF1"/>
    <w:rsid w:val="005B6539"/>
    <w:rsid w:val="005B6797"/>
    <w:rsid w:val="005B6852"/>
    <w:rsid w:val="005B724D"/>
    <w:rsid w:val="005C1067"/>
    <w:rsid w:val="005C1F93"/>
    <w:rsid w:val="005C2466"/>
    <w:rsid w:val="005C2A3F"/>
    <w:rsid w:val="005C2B1D"/>
    <w:rsid w:val="005C32F6"/>
    <w:rsid w:val="005C3326"/>
    <w:rsid w:val="005C3399"/>
    <w:rsid w:val="005C3419"/>
    <w:rsid w:val="005C343C"/>
    <w:rsid w:val="005C37DA"/>
    <w:rsid w:val="005C3E4C"/>
    <w:rsid w:val="005C49FD"/>
    <w:rsid w:val="005C4FF6"/>
    <w:rsid w:val="005C594D"/>
    <w:rsid w:val="005C63DD"/>
    <w:rsid w:val="005C6B47"/>
    <w:rsid w:val="005C6E92"/>
    <w:rsid w:val="005C6EE7"/>
    <w:rsid w:val="005C7346"/>
    <w:rsid w:val="005C7FEC"/>
    <w:rsid w:val="005D05B3"/>
    <w:rsid w:val="005D12B0"/>
    <w:rsid w:val="005D14FA"/>
    <w:rsid w:val="005D191D"/>
    <w:rsid w:val="005D1D20"/>
    <w:rsid w:val="005D2195"/>
    <w:rsid w:val="005D2218"/>
    <w:rsid w:val="005D2A51"/>
    <w:rsid w:val="005D2AE4"/>
    <w:rsid w:val="005D31BD"/>
    <w:rsid w:val="005D334D"/>
    <w:rsid w:val="005D3685"/>
    <w:rsid w:val="005D3C35"/>
    <w:rsid w:val="005D3D09"/>
    <w:rsid w:val="005D3F2E"/>
    <w:rsid w:val="005D4D94"/>
    <w:rsid w:val="005D4E0C"/>
    <w:rsid w:val="005D5366"/>
    <w:rsid w:val="005D536C"/>
    <w:rsid w:val="005D53A0"/>
    <w:rsid w:val="005D58B5"/>
    <w:rsid w:val="005D5DF7"/>
    <w:rsid w:val="005D632B"/>
    <w:rsid w:val="005D6D69"/>
    <w:rsid w:val="005D72FE"/>
    <w:rsid w:val="005D78FD"/>
    <w:rsid w:val="005D7F84"/>
    <w:rsid w:val="005E057C"/>
    <w:rsid w:val="005E066E"/>
    <w:rsid w:val="005E19B4"/>
    <w:rsid w:val="005E19D8"/>
    <w:rsid w:val="005E1B0B"/>
    <w:rsid w:val="005E1C40"/>
    <w:rsid w:val="005E20EC"/>
    <w:rsid w:val="005E27E3"/>
    <w:rsid w:val="005E345C"/>
    <w:rsid w:val="005E364B"/>
    <w:rsid w:val="005E4040"/>
    <w:rsid w:val="005E4063"/>
    <w:rsid w:val="005E48AB"/>
    <w:rsid w:val="005E50A7"/>
    <w:rsid w:val="005E5631"/>
    <w:rsid w:val="005E5DF2"/>
    <w:rsid w:val="005E5FF0"/>
    <w:rsid w:val="005E61EB"/>
    <w:rsid w:val="005E661D"/>
    <w:rsid w:val="005E6E5D"/>
    <w:rsid w:val="005E6F9A"/>
    <w:rsid w:val="005E7A9E"/>
    <w:rsid w:val="005E7DCC"/>
    <w:rsid w:val="005E7E97"/>
    <w:rsid w:val="005F0C14"/>
    <w:rsid w:val="005F0D95"/>
    <w:rsid w:val="005F0E00"/>
    <w:rsid w:val="005F1028"/>
    <w:rsid w:val="005F1895"/>
    <w:rsid w:val="005F1975"/>
    <w:rsid w:val="005F1C32"/>
    <w:rsid w:val="005F22F7"/>
    <w:rsid w:val="005F262B"/>
    <w:rsid w:val="005F2B5C"/>
    <w:rsid w:val="005F2BBA"/>
    <w:rsid w:val="005F2DD3"/>
    <w:rsid w:val="005F3DB2"/>
    <w:rsid w:val="005F4163"/>
    <w:rsid w:val="005F458D"/>
    <w:rsid w:val="005F4B05"/>
    <w:rsid w:val="005F4F06"/>
    <w:rsid w:val="005F4F9B"/>
    <w:rsid w:val="005F5C26"/>
    <w:rsid w:val="005F6F4C"/>
    <w:rsid w:val="005F73A5"/>
    <w:rsid w:val="005F7557"/>
    <w:rsid w:val="005F756F"/>
    <w:rsid w:val="005F77C3"/>
    <w:rsid w:val="005F7D3E"/>
    <w:rsid w:val="0060005C"/>
    <w:rsid w:val="00600471"/>
    <w:rsid w:val="00600480"/>
    <w:rsid w:val="0060069F"/>
    <w:rsid w:val="00600A1E"/>
    <w:rsid w:val="00600C08"/>
    <w:rsid w:val="006014B0"/>
    <w:rsid w:val="006014B8"/>
    <w:rsid w:val="006015D5"/>
    <w:rsid w:val="00601E26"/>
    <w:rsid w:val="006023D8"/>
    <w:rsid w:val="006027AA"/>
    <w:rsid w:val="00602A4F"/>
    <w:rsid w:val="00603130"/>
    <w:rsid w:val="006033C7"/>
    <w:rsid w:val="006036FE"/>
    <w:rsid w:val="006046F9"/>
    <w:rsid w:val="00605039"/>
    <w:rsid w:val="00605328"/>
    <w:rsid w:val="006054BF"/>
    <w:rsid w:val="006055B1"/>
    <w:rsid w:val="00605B4A"/>
    <w:rsid w:val="00606558"/>
    <w:rsid w:val="006068B2"/>
    <w:rsid w:val="006069BE"/>
    <w:rsid w:val="00606D20"/>
    <w:rsid w:val="00607083"/>
    <w:rsid w:val="00607564"/>
    <w:rsid w:val="006075B2"/>
    <w:rsid w:val="0060770A"/>
    <w:rsid w:val="006077FE"/>
    <w:rsid w:val="00607D8B"/>
    <w:rsid w:val="006104A6"/>
    <w:rsid w:val="00611026"/>
    <w:rsid w:val="00611244"/>
    <w:rsid w:val="00611679"/>
    <w:rsid w:val="00611685"/>
    <w:rsid w:val="006144E9"/>
    <w:rsid w:val="006145E2"/>
    <w:rsid w:val="006149AC"/>
    <w:rsid w:val="00614C64"/>
    <w:rsid w:val="00614CFC"/>
    <w:rsid w:val="006152CE"/>
    <w:rsid w:val="006156A4"/>
    <w:rsid w:val="006159DE"/>
    <w:rsid w:val="00615B6E"/>
    <w:rsid w:val="006162C0"/>
    <w:rsid w:val="00616377"/>
    <w:rsid w:val="006166C3"/>
    <w:rsid w:val="006174F6"/>
    <w:rsid w:val="00617B16"/>
    <w:rsid w:val="00617E8C"/>
    <w:rsid w:val="0062011C"/>
    <w:rsid w:val="006202C0"/>
    <w:rsid w:val="00620B51"/>
    <w:rsid w:val="00620DA1"/>
    <w:rsid w:val="00621073"/>
    <w:rsid w:val="006211C9"/>
    <w:rsid w:val="00621529"/>
    <w:rsid w:val="00621C00"/>
    <w:rsid w:val="00622238"/>
    <w:rsid w:val="00622D02"/>
    <w:rsid w:val="00623ADC"/>
    <w:rsid w:val="00623C93"/>
    <w:rsid w:val="00624095"/>
    <w:rsid w:val="006243E1"/>
    <w:rsid w:val="00624D2B"/>
    <w:rsid w:val="006250BB"/>
    <w:rsid w:val="006252B4"/>
    <w:rsid w:val="006257AB"/>
    <w:rsid w:val="0062630F"/>
    <w:rsid w:val="00626712"/>
    <w:rsid w:val="00626876"/>
    <w:rsid w:val="006301E0"/>
    <w:rsid w:val="00630479"/>
    <w:rsid w:val="00630490"/>
    <w:rsid w:val="00630F80"/>
    <w:rsid w:val="006314DD"/>
    <w:rsid w:val="006318DD"/>
    <w:rsid w:val="00632045"/>
    <w:rsid w:val="00632343"/>
    <w:rsid w:val="006323A7"/>
    <w:rsid w:val="00632466"/>
    <w:rsid w:val="0063246A"/>
    <w:rsid w:val="0063327A"/>
    <w:rsid w:val="00633399"/>
    <w:rsid w:val="00633D9F"/>
    <w:rsid w:val="00633E3B"/>
    <w:rsid w:val="00634B9E"/>
    <w:rsid w:val="00634E4F"/>
    <w:rsid w:val="00634FB4"/>
    <w:rsid w:val="0063532D"/>
    <w:rsid w:val="006363E6"/>
    <w:rsid w:val="00636943"/>
    <w:rsid w:val="006369CF"/>
    <w:rsid w:val="00637139"/>
    <w:rsid w:val="00637784"/>
    <w:rsid w:val="00637E01"/>
    <w:rsid w:val="00637E13"/>
    <w:rsid w:val="00640516"/>
    <w:rsid w:val="00640E07"/>
    <w:rsid w:val="00640F41"/>
    <w:rsid w:val="00640FB9"/>
    <w:rsid w:val="00641342"/>
    <w:rsid w:val="006417C6"/>
    <w:rsid w:val="006417F7"/>
    <w:rsid w:val="00641B30"/>
    <w:rsid w:val="00641DB6"/>
    <w:rsid w:val="00641FB1"/>
    <w:rsid w:val="006425D0"/>
    <w:rsid w:val="006426BD"/>
    <w:rsid w:val="00642EDE"/>
    <w:rsid w:val="0064363E"/>
    <w:rsid w:val="00644482"/>
    <w:rsid w:val="006449CB"/>
    <w:rsid w:val="006452B4"/>
    <w:rsid w:val="006457F3"/>
    <w:rsid w:val="00645FE0"/>
    <w:rsid w:val="00646420"/>
    <w:rsid w:val="00646804"/>
    <w:rsid w:val="006479DD"/>
    <w:rsid w:val="00647E64"/>
    <w:rsid w:val="00650890"/>
    <w:rsid w:val="00650E14"/>
    <w:rsid w:val="00651645"/>
    <w:rsid w:val="00651665"/>
    <w:rsid w:val="006528F7"/>
    <w:rsid w:val="00652BCD"/>
    <w:rsid w:val="00652C85"/>
    <w:rsid w:val="00653219"/>
    <w:rsid w:val="006537FF"/>
    <w:rsid w:val="006538FB"/>
    <w:rsid w:val="00654ED5"/>
    <w:rsid w:val="00655633"/>
    <w:rsid w:val="0065639B"/>
    <w:rsid w:val="00656692"/>
    <w:rsid w:val="006572DD"/>
    <w:rsid w:val="0065733A"/>
    <w:rsid w:val="006576A8"/>
    <w:rsid w:val="00657830"/>
    <w:rsid w:val="00657B2E"/>
    <w:rsid w:val="006605E1"/>
    <w:rsid w:val="0066061D"/>
    <w:rsid w:val="00660CA9"/>
    <w:rsid w:val="00660FF2"/>
    <w:rsid w:val="00661A82"/>
    <w:rsid w:val="00661AE6"/>
    <w:rsid w:val="0066242C"/>
    <w:rsid w:val="00663257"/>
    <w:rsid w:val="006636D4"/>
    <w:rsid w:val="0066388B"/>
    <w:rsid w:val="00663CA7"/>
    <w:rsid w:val="00664605"/>
    <w:rsid w:val="00664944"/>
    <w:rsid w:val="00664EB8"/>
    <w:rsid w:val="00664F1D"/>
    <w:rsid w:val="006657BA"/>
    <w:rsid w:val="00665C6C"/>
    <w:rsid w:val="0066629F"/>
    <w:rsid w:val="0066644B"/>
    <w:rsid w:val="0066656D"/>
    <w:rsid w:val="006665A3"/>
    <w:rsid w:val="00666BA9"/>
    <w:rsid w:val="00666BEC"/>
    <w:rsid w:val="00666C33"/>
    <w:rsid w:val="00666DEF"/>
    <w:rsid w:val="00667ACA"/>
    <w:rsid w:val="00667C00"/>
    <w:rsid w:val="00667EA7"/>
    <w:rsid w:val="006703E0"/>
    <w:rsid w:val="00670472"/>
    <w:rsid w:val="00672175"/>
    <w:rsid w:val="006723DC"/>
    <w:rsid w:val="00672533"/>
    <w:rsid w:val="00672BB7"/>
    <w:rsid w:val="00673369"/>
    <w:rsid w:val="00673690"/>
    <w:rsid w:val="00673710"/>
    <w:rsid w:val="00673773"/>
    <w:rsid w:val="00673FC7"/>
    <w:rsid w:val="006747FD"/>
    <w:rsid w:val="00675115"/>
    <w:rsid w:val="006754A7"/>
    <w:rsid w:val="006766B5"/>
    <w:rsid w:val="006777A5"/>
    <w:rsid w:val="0067794C"/>
    <w:rsid w:val="00677FCB"/>
    <w:rsid w:val="00680236"/>
    <w:rsid w:val="00680428"/>
    <w:rsid w:val="0068067A"/>
    <w:rsid w:val="00680C15"/>
    <w:rsid w:val="00680D6B"/>
    <w:rsid w:val="00680D87"/>
    <w:rsid w:val="0068118E"/>
    <w:rsid w:val="00681611"/>
    <w:rsid w:val="006816E2"/>
    <w:rsid w:val="00681766"/>
    <w:rsid w:val="00681B00"/>
    <w:rsid w:val="00681CD1"/>
    <w:rsid w:val="006820F4"/>
    <w:rsid w:val="006825C8"/>
    <w:rsid w:val="006827AB"/>
    <w:rsid w:val="0068320D"/>
    <w:rsid w:val="006838FC"/>
    <w:rsid w:val="00683A4B"/>
    <w:rsid w:val="00683D5D"/>
    <w:rsid w:val="00683F7A"/>
    <w:rsid w:val="00684528"/>
    <w:rsid w:val="006845B0"/>
    <w:rsid w:val="0068485A"/>
    <w:rsid w:val="00684CC4"/>
    <w:rsid w:val="00684DC4"/>
    <w:rsid w:val="00685554"/>
    <w:rsid w:val="00685919"/>
    <w:rsid w:val="00686578"/>
    <w:rsid w:val="00686F80"/>
    <w:rsid w:val="00686FD7"/>
    <w:rsid w:val="00686FE8"/>
    <w:rsid w:val="0068730F"/>
    <w:rsid w:val="0068788D"/>
    <w:rsid w:val="00687D57"/>
    <w:rsid w:val="00687D8E"/>
    <w:rsid w:val="00687EC6"/>
    <w:rsid w:val="006903A0"/>
    <w:rsid w:val="0069122E"/>
    <w:rsid w:val="0069123A"/>
    <w:rsid w:val="006912B4"/>
    <w:rsid w:val="006918AD"/>
    <w:rsid w:val="0069287A"/>
    <w:rsid w:val="00692E0A"/>
    <w:rsid w:val="00693093"/>
    <w:rsid w:val="006931E6"/>
    <w:rsid w:val="00693422"/>
    <w:rsid w:val="006943F1"/>
    <w:rsid w:val="00694EEC"/>
    <w:rsid w:val="00695143"/>
    <w:rsid w:val="0069564E"/>
    <w:rsid w:val="00695ADC"/>
    <w:rsid w:val="00696184"/>
    <w:rsid w:val="0069637F"/>
    <w:rsid w:val="00696EA8"/>
    <w:rsid w:val="00697438"/>
    <w:rsid w:val="006977A0"/>
    <w:rsid w:val="00697A5F"/>
    <w:rsid w:val="006A0113"/>
    <w:rsid w:val="006A0753"/>
    <w:rsid w:val="006A0D5B"/>
    <w:rsid w:val="006A1025"/>
    <w:rsid w:val="006A15F8"/>
    <w:rsid w:val="006A184D"/>
    <w:rsid w:val="006A1D0A"/>
    <w:rsid w:val="006A1E59"/>
    <w:rsid w:val="006A1EE9"/>
    <w:rsid w:val="006A2A02"/>
    <w:rsid w:val="006A31D7"/>
    <w:rsid w:val="006A3634"/>
    <w:rsid w:val="006A394D"/>
    <w:rsid w:val="006A4157"/>
    <w:rsid w:val="006A430E"/>
    <w:rsid w:val="006A466F"/>
    <w:rsid w:val="006A47AE"/>
    <w:rsid w:val="006A57E6"/>
    <w:rsid w:val="006A6643"/>
    <w:rsid w:val="006A6B3B"/>
    <w:rsid w:val="006A74DA"/>
    <w:rsid w:val="006B01C1"/>
    <w:rsid w:val="006B0FC5"/>
    <w:rsid w:val="006B2395"/>
    <w:rsid w:val="006B28BA"/>
    <w:rsid w:val="006B2DAD"/>
    <w:rsid w:val="006B3082"/>
    <w:rsid w:val="006B30B6"/>
    <w:rsid w:val="006B3307"/>
    <w:rsid w:val="006B34F8"/>
    <w:rsid w:val="006B3875"/>
    <w:rsid w:val="006B3B26"/>
    <w:rsid w:val="006B4823"/>
    <w:rsid w:val="006B491E"/>
    <w:rsid w:val="006B4AFC"/>
    <w:rsid w:val="006B4BA1"/>
    <w:rsid w:val="006B4BAB"/>
    <w:rsid w:val="006B4BFD"/>
    <w:rsid w:val="006B4C68"/>
    <w:rsid w:val="006B4E31"/>
    <w:rsid w:val="006B4F82"/>
    <w:rsid w:val="006B521C"/>
    <w:rsid w:val="006B5722"/>
    <w:rsid w:val="006B5A7C"/>
    <w:rsid w:val="006B5ABF"/>
    <w:rsid w:val="006B5B41"/>
    <w:rsid w:val="006B66B7"/>
    <w:rsid w:val="006B6F63"/>
    <w:rsid w:val="006B7A5E"/>
    <w:rsid w:val="006B7FD4"/>
    <w:rsid w:val="006C062C"/>
    <w:rsid w:val="006C0DEF"/>
    <w:rsid w:val="006C1514"/>
    <w:rsid w:val="006C1973"/>
    <w:rsid w:val="006C1F6E"/>
    <w:rsid w:val="006C2024"/>
    <w:rsid w:val="006C203F"/>
    <w:rsid w:val="006C2783"/>
    <w:rsid w:val="006C287C"/>
    <w:rsid w:val="006C28E0"/>
    <w:rsid w:val="006C2A6A"/>
    <w:rsid w:val="006C3002"/>
    <w:rsid w:val="006C3596"/>
    <w:rsid w:val="006C4342"/>
    <w:rsid w:val="006C4556"/>
    <w:rsid w:val="006C4740"/>
    <w:rsid w:val="006C4A59"/>
    <w:rsid w:val="006C4A88"/>
    <w:rsid w:val="006C4E96"/>
    <w:rsid w:val="006C5130"/>
    <w:rsid w:val="006C5767"/>
    <w:rsid w:val="006C5A6A"/>
    <w:rsid w:val="006C62D2"/>
    <w:rsid w:val="006C6635"/>
    <w:rsid w:val="006C71A8"/>
    <w:rsid w:val="006C72B1"/>
    <w:rsid w:val="006C7AF1"/>
    <w:rsid w:val="006C7E05"/>
    <w:rsid w:val="006D029C"/>
    <w:rsid w:val="006D035A"/>
    <w:rsid w:val="006D0540"/>
    <w:rsid w:val="006D0E8F"/>
    <w:rsid w:val="006D11BB"/>
    <w:rsid w:val="006D14E5"/>
    <w:rsid w:val="006D1F55"/>
    <w:rsid w:val="006D27A9"/>
    <w:rsid w:val="006D3062"/>
    <w:rsid w:val="006D30B7"/>
    <w:rsid w:val="006D3943"/>
    <w:rsid w:val="006D3F4F"/>
    <w:rsid w:val="006D4366"/>
    <w:rsid w:val="006D46FA"/>
    <w:rsid w:val="006D4DB5"/>
    <w:rsid w:val="006D4DE2"/>
    <w:rsid w:val="006D55FC"/>
    <w:rsid w:val="006D5696"/>
    <w:rsid w:val="006D605C"/>
    <w:rsid w:val="006D6701"/>
    <w:rsid w:val="006D6E91"/>
    <w:rsid w:val="006D6F6E"/>
    <w:rsid w:val="006D79DC"/>
    <w:rsid w:val="006D7A41"/>
    <w:rsid w:val="006D7B84"/>
    <w:rsid w:val="006D7C1D"/>
    <w:rsid w:val="006E0BA9"/>
    <w:rsid w:val="006E0D3D"/>
    <w:rsid w:val="006E155D"/>
    <w:rsid w:val="006E2B42"/>
    <w:rsid w:val="006E2E14"/>
    <w:rsid w:val="006E310D"/>
    <w:rsid w:val="006E3484"/>
    <w:rsid w:val="006E4B22"/>
    <w:rsid w:val="006E560E"/>
    <w:rsid w:val="006E5D79"/>
    <w:rsid w:val="006E60CB"/>
    <w:rsid w:val="006E6397"/>
    <w:rsid w:val="006E7109"/>
    <w:rsid w:val="006E7ABC"/>
    <w:rsid w:val="006E7B1C"/>
    <w:rsid w:val="006E7B86"/>
    <w:rsid w:val="006F0AE8"/>
    <w:rsid w:val="006F12DB"/>
    <w:rsid w:val="006F135A"/>
    <w:rsid w:val="006F1374"/>
    <w:rsid w:val="006F1B84"/>
    <w:rsid w:val="006F1E0D"/>
    <w:rsid w:val="006F1E8D"/>
    <w:rsid w:val="006F2C70"/>
    <w:rsid w:val="006F2F6B"/>
    <w:rsid w:val="006F34DC"/>
    <w:rsid w:val="006F36E2"/>
    <w:rsid w:val="006F372F"/>
    <w:rsid w:val="006F3AEB"/>
    <w:rsid w:val="006F3B3D"/>
    <w:rsid w:val="006F40D9"/>
    <w:rsid w:val="006F4149"/>
    <w:rsid w:val="006F49E9"/>
    <w:rsid w:val="006F6150"/>
    <w:rsid w:val="006F6A1B"/>
    <w:rsid w:val="006F6C38"/>
    <w:rsid w:val="006F6C84"/>
    <w:rsid w:val="006F75C1"/>
    <w:rsid w:val="006F7902"/>
    <w:rsid w:val="00700AB4"/>
    <w:rsid w:val="00700EB8"/>
    <w:rsid w:val="0070115E"/>
    <w:rsid w:val="00703AAD"/>
    <w:rsid w:val="00703E5D"/>
    <w:rsid w:val="00703FEA"/>
    <w:rsid w:val="00704789"/>
    <w:rsid w:val="007049A6"/>
    <w:rsid w:val="00704CC1"/>
    <w:rsid w:val="007060E8"/>
    <w:rsid w:val="007061EC"/>
    <w:rsid w:val="00706624"/>
    <w:rsid w:val="00707232"/>
    <w:rsid w:val="00707563"/>
    <w:rsid w:val="0071025C"/>
    <w:rsid w:val="00710D94"/>
    <w:rsid w:val="00711561"/>
    <w:rsid w:val="007116BA"/>
    <w:rsid w:val="00711DF0"/>
    <w:rsid w:val="00711F65"/>
    <w:rsid w:val="00712096"/>
    <w:rsid w:val="00712580"/>
    <w:rsid w:val="007131EE"/>
    <w:rsid w:val="00713255"/>
    <w:rsid w:val="0071382F"/>
    <w:rsid w:val="00713DDA"/>
    <w:rsid w:val="00713F7C"/>
    <w:rsid w:val="00714250"/>
    <w:rsid w:val="00714CC7"/>
    <w:rsid w:val="007151D0"/>
    <w:rsid w:val="007153A2"/>
    <w:rsid w:val="00715404"/>
    <w:rsid w:val="00715A54"/>
    <w:rsid w:val="00715DD8"/>
    <w:rsid w:val="00715F6B"/>
    <w:rsid w:val="00715FE2"/>
    <w:rsid w:val="00716006"/>
    <w:rsid w:val="007172FC"/>
    <w:rsid w:val="00717A93"/>
    <w:rsid w:val="00717D20"/>
    <w:rsid w:val="00720354"/>
    <w:rsid w:val="007204F0"/>
    <w:rsid w:val="007205AD"/>
    <w:rsid w:val="00720718"/>
    <w:rsid w:val="00720851"/>
    <w:rsid w:val="00720E61"/>
    <w:rsid w:val="0072179D"/>
    <w:rsid w:val="007219D2"/>
    <w:rsid w:val="00721B8B"/>
    <w:rsid w:val="00722191"/>
    <w:rsid w:val="00722AB1"/>
    <w:rsid w:val="00722C12"/>
    <w:rsid w:val="00722E76"/>
    <w:rsid w:val="00723025"/>
    <w:rsid w:val="00723ACD"/>
    <w:rsid w:val="00723FA5"/>
    <w:rsid w:val="00723FCC"/>
    <w:rsid w:val="0072431D"/>
    <w:rsid w:val="00725134"/>
    <w:rsid w:val="007252BE"/>
    <w:rsid w:val="00725ED7"/>
    <w:rsid w:val="00726152"/>
    <w:rsid w:val="007265DD"/>
    <w:rsid w:val="00726D04"/>
    <w:rsid w:val="007274AB"/>
    <w:rsid w:val="007276BE"/>
    <w:rsid w:val="00727AA7"/>
    <w:rsid w:val="00730A4C"/>
    <w:rsid w:val="00730E81"/>
    <w:rsid w:val="00731526"/>
    <w:rsid w:val="007333C9"/>
    <w:rsid w:val="007352ED"/>
    <w:rsid w:val="0073576A"/>
    <w:rsid w:val="00735814"/>
    <w:rsid w:val="0073588B"/>
    <w:rsid w:val="00735A13"/>
    <w:rsid w:val="00735E46"/>
    <w:rsid w:val="00735FD4"/>
    <w:rsid w:val="007365AB"/>
    <w:rsid w:val="00737151"/>
    <w:rsid w:val="00737371"/>
    <w:rsid w:val="00737BF4"/>
    <w:rsid w:val="00737E1C"/>
    <w:rsid w:val="0074033A"/>
    <w:rsid w:val="007403B0"/>
    <w:rsid w:val="00740E90"/>
    <w:rsid w:val="007411AB"/>
    <w:rsid w:val="007418A4"/>
    <w:rsid w:val="0074191B"/>
    <w:rsid w:val="00741B8B"/>
    <w:rsid w:val="00741DAE"/>
    <w:rsid w:val="007424AB"/>
    <w:rsid w:val="007433B0"/>
    <w:rsid w:val="007434A8"/>
    <w:rsid w:val="00743DAD"/>
    <w:rsid w:val="00743E59"/>
    <w:rsid w:val="00744C12"/>
    <w:rsid w:val="00744E8C"/>
    <w:rsid w:val="0074510B"/>
    <w:rsid w:val="007458C9"/>
    <w:rsid w:val="00745BEF"/>
    <w:rsid w:val="00746B3A"/>
    <w:rsid w:val="00746B84"/>
    <w:rsid w:val="00747034"/>
    <w:rsid w:val="0074703C"/>
    <w:rsid w:val="00747046"/>
    <w:rsid w:val="00747493"/>
    <w:rsid w:val="007478E9"/>
    <w:rsid w:val="00747D73"/>
    <w:rsid w:val="00747F1B"/>
    <w:rsid w:val="007501B9"/>
    <w:rsid w:val="00750755"/>
    <w:rsid w:val="00750CE8"/>
    <w:rsid w:val="0075102F"/>
    <w:rsid w:val="007511E7"/>
    <w:rsid w:val="00751386"/>
    <w:rsid w:val="007515C6"/>
    <w:rsid w:val="00751946"/>
    <w:rsid w:val="00752AF4"/>
    <w:rsid w:val="00752C37"/>
    <w:rsid w:val="00752F56"/>
    <w:rsid w:val="0075303A"/>
    <w:rsid w:val="0075306E"/>
    <w:rsid w:val="007539FD"/>
    <w:rsid w:val="00753C64"/>
    <w:rsid w:val="007543DD"/>
    <w:rsid w:val="00754D11"/>
    <w:rsid w:val="00754F03"/>
    <w:rsid w:val="00755B7D"/>
    <w:rsid w:val="007566CE"/>
    <w:rsid w:val="007569D9"/>
    <w:rsid w:val="00756D57"/>
    <w:rsid w:val="00756DD5"/>
    <w:rsid w:val="00756FE7"/>
    <w:rsid w:val="00757046"/>
    <w:rsid w:val="00757148"/>
    <w:rsid w:val="007573FD"/>
    <w:rsid w:val="007575B5"/>
    <w:rsid w:val="0075778D"/>
    <w:rsid w:val="00757BD0"/>
    <w:rsid w:val="00757BFC"/>
    <w:rsid w:val="00760700"/>
    <w:rsid w:val="00760750"/>
    <w:rsid w:val="00760A87"/>
    <w:rsid w:val="0076137C"/>
    <w:rsid w:val="007621CB"/>
    <w:rsid w:val="00762918"/>
    <w:rsid w:val="00762A09"/>
    <w:rsid w:val="00762A9D"/>
    <w:rsid w:val="00763733"/>
    <w:rsid w:val="00763882"/>
    <w:rsid w:val="00763A87"/>
    <w:rsid w:val="00763A9E"/>
    <w:rsid w:val="007649E0"/>
    <w:rsid w:val="0076530E"/>
    <w:rsid w:val="00765DDB"/>
    <w:rsid w:val="00765DF0"/>
    <w:rsid w:val="00767159"/>
    <w:rsid w:val="00767191"/>
    <w:rsid w:val="00767A56"/>
    <w:rsid w:val="00767C6A"/>
    <w:rsid w:val="00770F20"/>
    <w:rsid w:val="00771DD0"/>
    <w:rsid w:val="00771E99"/>
    <w:rsid w:val="00772792"/>
    <w:rsid w:val="00773429"/>
    <w:rsid w:val="0077385C"/>
    <w:rsid w:val="00773E79"/>
    <w:rsid w:val="00774492"/>
    <w:rsid w:val="007747F0"/>
    <w:rsid w:val="007747FB"/>
    <w:rsid w:val="00774869"/>
    <w:rsid w:val="00774F13"/>
    <w:rsid w:val="00775B65"/>
    <w:rsid w:val="00775C45"/>
    <w:rsid w:val="00775DB0"/>
    <w:rsid w:val="00776A1B"/>
    <w:rsid w:val="00776F29"/>
    <w:rsid w:val="0077704F"/>
    <w:rsid w:val="00777085"/>
    <w:rsid w:val="007774F2"/>
    <w:rsid w:val="00777B5C"/>
    <w:rsid w:val="00780400"/>
    <w:rsid w:val="007805DA"/>
    <w:rsid w:val="00780738"/>
    <w:rsid w:val="00780DA4"/>
    <w:rsid w:val="007814D5"/>
    <w:rsid w:val="00781954"/>
    <w:rsid w:val="00781B3F"/>
    <w:rsid w:val="00781B5C"/>
    <w:rsid w:val="00781CCD"/>
    <w:rsid w:val="00781F15"/>
    <w:rsid w:val="007829E6"/>
    <w:rsid w:val="00782B3D"/>
    <w:rsid w:val="00783D10"/>
    <w:rsid w:val="00783ECC"/>
    <w:rsid w:val="00784127"/>
    <w:rsid w:val="00784283"/>
    <w:rsid w:val="00784912"/>
    <w:rsid w:val="00784938"/>
    <w:rsid w:val="00785708"/>
    <w:rsid w:val="007858CB"/>
    <w:rsid w:val="00785DEB"/>
    <w:rsid w:val="00785EA6"/>
    <w:rsid w:val="00785FA3"/>
    <w:rsid w:val="007862AB"/>
    <w:rsid w:val="0078674A"/>
    <w:rsid w:val="0078681E"/>
    <w:rsid w:val="0078683D"/>
    <w:rsid w:val="00786D08"/>
    <w:rsid w:val="007872E5"/>
    <w:rsid w:val="007876A1"/>
    <w:rsid w:val="00787839"/>
    <w:rsid w:val="0078799B"/>
    <w:rsid w:val="007905FE"/>
    <w:rsid w:val="00791492"/>
    <w:rsid w:val="00791CDB"/>
    <w:rsid w:val="00791FA6"/>
    <w:rsid w:val="00792A2A"/>
    <w:rsid w:val="00792DF6"/>
    <w:rsid w:val="00793957"/>
    <w:rsid w:val="00793C49"/>
    <w:rsid w:val="007942D4"/>
    <w:rsid w:val="00794398"/>
    <w:rsid w:val="00794B8E"/>
    <w:rsid w:val="00795892"/>
    <w:rsid w:val="00795BA4"/>
    <w:rsid w:val="00795E63"/>
    <w:rsid w:val="007962BA"/>
    <w:rsid w:val="007964B3"/>
    <w:rsid w:val="007968BE"/>
    <w:rsid w:val="00796917"/>
    <w:rsid w:val="00796ED6"/>
    <w:rsid w:val="0079701B"/>
    <w:rsid w:val="007973D1"/>
    <w:rsid w:val="0079795C"/>
    <w:rsid w:val="00797AAB"/>
    <w:rsid w:val="00797F97"/>
    <w:rsid w:val="007A0437"/>
    <w:rsid w:val="007A04FB"/>
    <w:rsid w:val="007A0590"/>
    <w:rsid w:val="007A0CF4"/>
    <w:rsid w:val="007A0D55"/>
    <w:rsid w:val="007A1489"/>
    <w:rsid w:val="007A22A4"/>
    <w:rsid w:val="007A2892"/>
    <w:rsid w:val="007A30CE"/>
    <w:rsid w:val="007A3B18"/>
    <w:rsid w:val="007A3BB0"/>
    <w:rsid w:val="007A4BD9"/>
    <w:rsid w:val="007A4FC8"/>
    <w:rsid w:val="007A515D"/>
    <w:rsid w:val="007A533C"/>
    <w:rsid w:val="007A5446"/>
    <w:rsid w:val="007A55E4"/>
    <w:rsid w:val="007A560D"/>
    <w:rsid w:val="007A574F"/>
    <w:rsid w:val="007A6040"/>
    <w:rsid w:val="007A6293"/>
    <w:rsid w:val="007A6A61"/>
    <w:rsid w:val="007A7312"/>
    <w:rsid w:val="007A776D"/>
    <w:rsid w:val="007A7BD7"/>
    <w:rsid w:val="007B0E43"/>
    <w:rsid w:val="007B1075"/>
    <w:rsid w:val="007B176D"/>
    <w:rsid w:val="007B1921"/>
    <w:rsid w:val="007B1E60"/>
    <w:rsid w:val="007B27A4"/>
    <w:rsid w:val="007B27B4"/>
    <w:rsid w:val="007B2A51"/>
    <w:rsid w:val="007B2D38"/>
    <w:rsid w:val="007B2D8B"/>
    <w:rsid w:val="007B3846"/>
    <w:rsid w:val="007B3A7B"/>
    <w:rsid w:val="007B44A9"/>
    <w:rsid w:val="007B4BB1"/>
    <w:rsid w:val="007B4D05"/>
    <w:rsid w:val="007B5119"/>
    <w:rsid w:val="007B6666"/>
    <w:rsid w:val="007B6A03"/>
    <w:rsid w:val="007B6D9B"/>
    <w:rsid w:val="007B70CF"/>
    <w:rsid w:val="007B7268"/>
    <w:rsid w:val="007B7542"/>
    <w:rsid w:val="007B7789"/>
    <w:rsid w:val="007B7FDF"/>
    <w:rsid w:val="007C02CC"/>
    <w:rsid w:val="007C121D"/>
    <w:rsid w:val="007C1DE0"/>
    <w:rsid w:val="007C244B"/>
    <w:rsid w:val="007C2F14"/>
    <w:rsid w:val="007C31AE"/>
    <w:rsid w:val="007C374D"/>
    <w:rsid w:val="007C4097"/>
    <w:rsid w:val="007C44C4"/>
    <w:rsid w:val="007C4706"/>
    <w:rsid w:val="007C4814"/>
    <w:rsid w:val="007C4A3D"/>
    <w:rsid w:val="007C5908"/>
    <w:rsid w:val="007C5A52"/>
    <w:rsid w:val="007C5AD7"/>
    <w:rsid w:val="007C5B24"/>
    <w:rsid w:val="007C6193"/>
    <w:rsid w:val="007C6956"/>
    <w:rsid w:val="007D0B18"/>
    <w:rsid w:val="007D0C20"/>
    <w:rsid w:val="007D1163"/>
    <w:rsid w:val="007D147C"/>
    <w:rsid w:val="007D14D4"/>
    <w:rsid w:val="007D1580"/>
    <w:rsid w:val="007D1680"/>
    <w:rsid w:val="007D1856"/>
    <w:rsid w:val="007D1AD1"/>
    <w:rsid w:val="007D1C72"/>
    <w:rsid w:val="007D206D"/>
    <w:rsid w:val="007D23AC"/>
    <w:rsid w:val="007D2EBC"/>
    <w:rsid w:val="007D33A8"/>
    <w:rsid w:val="007D3715"/>
    <w:rsid w:val="007D4B1E"/>
    <w:rsid w:val="007D52F3"/>
    <w:rsid w:val="007D5380"/>
    <w:rsid w:val="007D5401"/>
    <w:rsid w:val="007D56F5"/>
    <w:rsid w:val="007D594B"/>
    <w:rsid w:val="007D5F1D"/>
    <w:rsid w:val="007D690F"/>
    <w:rsid w:val="007D6C47"/>
    <w:rsid w:val="007D6E4B"/>
    <w:rsid w:val="007D7122"/>
    <w:rsid w:val="007D72D2"/>
    <w:rsid w:val="007D79EE"/>
    <w:rsid w:val="007D7A8A"/>
    <w:rsid w:val="007E0B5A"/>
    <w:rsid w:val="007E0BFF"/>
    <w:rsid w:val="007E0EBA"/>
    <w:rsid w:val="007E1C51"/>
    <w:rsid w:val="007E278C"/>
    <w:rsid w:val="007E2A28"/>
    <w:rsid w:val="007E2C07"/>
    <w:rsid w:val="007E2C32"/>
    <w:rsid w:val="007E312C"/>
    <w:rsid w:val="007E3259"/>
    <w:rsid w:val="007E36BE"/>
    <w:rsid w:val="007E4456"/>
    <w:rsid w:val="007E4B05"/>
    <w:rsid w:val="007E567B"/>
    <w:rsid w:val="007E56CD"/>
    <w:rsid w:val="007E7391"/>
    <w:rsid w:val="007E79AB"/>
    <w:rsid w:val="007E7F58"/>
    <w:rsid w:val="007F0428"/>
    <w:rsid w:val="007F0583"/>
    <w:rsid w:val="007F077C"/>
    <w:rsid w:val="007F0F41"/>
    <w:rsid w:val="007F13E1"/>
    <w:rsid w:val="007F1424"/>
    <w:rsid w:val="007F17A8"/>
    <w:rsid w:val="007F2094"/>
    <w:rsid w:val="007F2E45"/>
    <w:rsid w:val="007F314E"/>
    <w:rsid w:val="007F3B31"/>
    <w:rsid w:val="007F435B"/>
    <w:rsid w:val="007F452B"/>
    <w:rsid w:val="007F470E"/>
    <w:rsid w:val="007F4DB7"/>
    <w:rsid w:val="007F61AF"/>
    <w:rsid w:val="007F6BA6"/>
    <w:rsid w:val="007F6D8B"/>
    <w:rsid w:val="007F706B"/>
    <w:rsid w:val="007F77C0"/>
    <w:rsid w:val="007F7910"/>
    <w:rsid w:val="007F7A74"/>
    <w:rsid w:val="00800A52"/>
    <w:rsid w:val="00800DC5"/>
    <w:rsid w:val="00800E08"/>
    <w:rsid w:val="008012BD"/>
    <w:rsid w:val="00801648"/>
    <w:rsid w:val="00801CAD"/>
    <w:rsid w:val="00801DCF"/>
    <w:rsid w:val="0080215C"/>
    <w:rsid w:val="00802416"/>
    <w:rsid w:val="008024B2"/>
    <w:rsid w:val="008026A2"/>
    <w:rsid w:val="00802974"/>
    <w:rsid w:val="00802A79"/>
    <w:rsid w:val="00802BE2"/>
    <w:rsid w:val="00802D95"/>
    <w:rsid w:val="00803055"/>
    <w:rsid w:val="00803325"/>
    <w:rsid w:val="008034BE"/>
    <w:rsid w:val="00804060"/>
    <w:rsid w:val="00804808"/>
    <w:rsid w:val="008049BF"/>
    <w:rsid w:val="00804D94"/>
    <w:rsid w:val="00804EF6"/>
    <w:rsid w:val="0080542A"/>
    <w:rsid w:val="00805753"/>
    <w:rsid w:val="00805AEA"/>
    <w:rsid w:val="00805D74"/>
    <w:rsid w:val="00806206"/>
    <w:rsid w:val="00806D8C"/>
    <w:rsid w:val="00807C0D"/>
    <w:rsid w:val="008102DD"/>
    <w:rsid w:val="00810DCB"/>
    <w:rsid w:val="0081109F"/>
    <w:rsid w:val="00811C52"/>
    <w:rsid w:val="008122F1"/>
    <w:rsid w:val="0081240B"/>
    <w:rsid w:val="008126D5"/>
    <w:rsid w:val="00812CFE"/>
    <w:rsid w:val="00812D8F"/>
    <w:rsid w:val="00813059"/>
    <w:rsid w:val="00813A21"/>
    <w:rsid w:val="00813BCA"/>
    <w:rsid w:val="00814667"/>
    <w:rsid w:val="008148DA"/>
    <w:rsid w:val="008151BA"/>
    <w:rsid w:val="00815210"/>
    <w:rsid w:val="008156C1"/>
    <w:rsid w:val="008157CB"/>
    <w:rsid w:val="00816220"/>
    <w:rsid w:val="00817717"/>
    <w:rsid w:val="00817AC4"/>
    <w:rsid w:val="00820332"/>
    <w:rsid w:val="008203EE"/>
    <w:rsid w:val="0082083B"/>
    <w:rsid w:val="00820E6A"/>
    <w:rsid w:val="00821416"/>
    <w:rsid w:val="008225CC"/>
    <w:rsid w:val="008225F8"/>
    <w:rsid w:val="00822F22"/>
    <w:rsid w:val="008230F4"/>
    <w:rsid w:val="008233FF"/>
    <w:rsid w:val="0082357B"/>
    <w:rsid w:val="00824483"/>
    <w:rsid w:val="0082489B"/>
    <w:rsid w:val="00824D88"/>
    <w:rsid w:val="00825549"/>
    <w:rsid w:val="008255B1"/>
    <w:rsid w:val="008256B2"/>
    <w:rsid w:val="00825B01"/>
    <w:rsid w:val="00825D24"/>
    <w:rsid w:val="00825F83"/>
    <w:rsid w:val="008261D6"/>
    <w:rsid w:val="00826525"/>
    <w:rsid w:val="008266C6"/>
    <w:rsid w:val="00826BCB"/>
    <w:rsid w:val="00827318"/>
    <w:rsid w:val="00827550"/>
    <w:rsid w:val="00827AEC"/>
    <w:rsid w:val="00830327"/>
    <w:rsid w:val="00830A3F"/>
    <w:rsid w:val="00830E0C"/>
    <w:rsid w:val="0083143A"/>
    <w:rsid w:val="00831468"/>
    <w:rsid w:val="008314CE"/>
    <w:rsid w:val="00832BE1"/>
    <w:rsid w:val="00832D39"/>
    <w:rsid w:val="00833236"/>
    <w:rsid w:val="0083359E"/>
    <w:rsid w:val="0083363E"/>
    <w:rsid w:val="00834033"/>
    <w:rsid w:val="008340AD"/>
    <w:rsid w:val="008343CE"/>
    <w:rsid w:val="008346C2"/>
    <w:rsid w:val="008348CA"/>
    <w:rsid w:val="00834D20"/>
    <w:rsid w:val="00835091"/>
    <w:rsid w:val="00835ABF"/>
    <w:rsid w:val="00835FC0"/>
    <w:rsid w:val="0083612A"/>
    <w:rsid w:val="00836EB8"/>
    <w:rsid w:val="00836EEB"/>
    <w:rsid w:val="00836F98"/>
    <w:rsid w:val="00837144"/>
    <w:rsid w:val="008375DA"/>
    <w:rsid w:val="00837D61"/>
    <w:rsid w:val="00841A86"/>
    <w:rsid w:val="008422B3"/>
    <w:rsid w:val="0084237A"/>
    <w:rsid w:val="00842812"/>
    <w:rsid w:val="00844292"/>
    <w:rsid w:val="0084466C"/>
    <w:rsid w:val="00844694"/>
    <w:rsid w:val="00845A3F"/>
    <w:rsid w:val="00845D76"/>
    <w:rsid w:val="00845E00"/>
    <w:rsid w:val="008466CE"/>
    <w:rsid w:val="008467DD"/>
    <w:rsid w:val="008468DA"/>
    <w:rsid w:val="00846B11"/>
    <w:rsid w:val="00847DF6"/>
    <w:rsid w:val="00847FB1"/>
    <w:rsid w:val="008503D3"/>
    <w:rsid w:val="008506A9"/>
    <w:rsid w:val="00851043"/>
    <w:rsid w:val="00851137"/>
    <w:rsid w:val="00851841"/>
    <w:rsid w:val="008520E1"/>
    <w:rsid w:val="008523DD"/>
    <w:rsid w:val="00852578"/>
    <w:rsid w:val="00852852"/>
    <w:rsid w:val="00852996"/>
    <w:rsid w:val="00853259"/>
    <w:rsid w:val="0085390D"/>
    <w:rsid w:val="00854071"/>
    <w:rsid w:val="008544E6"/>
    <w:rsid w:val="00854791"/>
    <w:rsid w:val="0085492F"/>
    <w:rsid w:val="00854E94"/>
    <w:rsid w:val="008553FD"/>
    <w:rsid w:val="00855908"/>
    <w:rsid w:val="00855D5D"/>
    <w:rsid w:val="00856139"/>
    <w:rsid w:val="008562DD"/>
    <w:rsid w:val="00856722"/>
    <w:rsid w:val="00856AD4"/>
    <w:rsid w:val="00856B21"/>
    <w:rsid w:val="00857664"/>
    <w:rsid w:val="00857839"/>
    <w:rsid w:val="00857E7E"/>
    <w:rsid w:val="0086054E"/>
    <w:rsid w:val="00860BF9"/>
    <w:rsid w:val="00860D5B"/>
    <w:rsid w:val="00860FD8"/>
    <w:rsid w:val="0086103D"/>
    <w:rsid w:val="0086123A"/>
    <w:rsid w:val="00861592"/>
    <w:rsid w:val="008622DF"/>
    <w:rsid w:val="00862B5B"/>
    <w:rsid w:val="00863286"/>
    <w:rsid w:val="0086361C"/>
    <w:rsid w:val="00863AD2"/>
    <w:rsid w:val="00863AE3"/>
    <w:rsid w:val="00865450"/>
    <w:rsid w:val="008657BE"/>
    <w:rsid w:val="00865B77"/>
    <w:rsid w:val="00865F3D"/>
    <w:rsid w:val="00866FE1"/>
    <w:rsid w:val="00867705"/>
    <w:rsid w:val="0086788C"/>
    <w:rsid w:val="0087038C"/>
    <w:rsid w:val="00870D92"/>
    <w:rsid w:val="008710CE"/>
    <w:rsid w:val="008713B4"/>
    <w:rsid w:val="00871CD0"/>
    <w:rsid w:val="00873377"/>
    <w:rsid w:val="00873AFB"/>
    <w:rsid w:val="0087409B"/>
    <w:rsid w:val="0087409F"/>
    <w:rsid w:val="008742C7"/>
    <w:rsid w:val="00874678"/>
    <w:rsid w:val="008749DD"/>
    <w:rsid w:val="00874EE0"/>
    <w:rsid w:val="00875295"/>
    <w:rsid w:val="0087569F"/>
    <w:rsid w:val="00875C08"/>
    <w:rsid w:val="00876184"/>
    <w:rsid w:val="00876B78"/>
    <w:rsid w:val="00876D5E"/>
    <w:rsid w:val="00876E6F"/>
    <w:rsid w:val="00877462"/>
    <w:rsid w:val="0088028A"/>
    <w:rsid w:val="0088075F"/>
    <w:rsid w:val="00880D77"/>
    <w:rsid w:val="00880F5A"/>
    <w:rsid w:val="0088121A"/>
    <w:rsid w:val="0088122E"/>
    <w:rsid w:val="0088173B"/>
    <w:rsid w:val="008819AA"/>
    <w:rsid w:val="00881E82"/>
    <w:rsid w:val="008837D9"/>
    <w:rsid w:val="008839EE"/>
    <w:rsid w:val="00883E24"/>
    <w:rsid w:val="00884A8E"/>
    <w:rsid w:val="00884ED0"/>
    <w:rsid w:val="0088504C"/>
    <w:rsid w:val="0088534F"/>
    <w:rsid w:val="00885CFB"/>
    <w:rsid w:val="00885FAA"/>
    <w:rsid w:val="00886DFE"/>
    <w:rsid w:val="00886F20"/>
    <w:rsid w:val="008870EC"/>
    <w:rsid w:val="00887BA6"/>
    <w:rsid w:val="00887BB6"/>
    <w:rsid w:val="00890123"/>
    <w:rsid w:val="0089056B"/>
    <w:rsid w:val="008905EB"/>
    <w:rsid w:val="00891764"/>
    <w:rsid w:val="00891897"/>
    <w:rsid w:val="008927EE"/>
    <w:rsid w:val="0089297E"/>
    <w:rsid w:val="00892AE1"/>
    <w:rsid w:val="00892B7E"/>
    <w:rsid w:val="00892EE8"/>
    <w:rsid w:val="00893528"/>
    <w:rsid w:val="0089382D"/>
    <w:rsid w:val="00893D78"/>
    <w:rsid w:val="00894A7A"/>
    <w:rsid w:val="00894DAA"/>
    <w:rsid w:val="00894F37"/>
    <w:rsid w:val="0089518F"/>
    <w:rsid w:val="00896476"/>
    <w:rsid w:val="008965BE"/>
    <w:rsid w:val="00896856"/>
    <w:rsid w:val="00896A4E"/>
    <w:rsid w:val="00896DE4"/>
    <w:rsid w:val="008971FF"/>
    <w:rsid w:val="008975F1"/>
    <w:rsid w:val="00897678"/>
    <w:rsid w:val="00897940"/>
    <w:rsid w:val="008A068B"/>
    <w:rsid w:val="008A06FA"/>
    <w:rsid w:val="008A1434"/>
    <w:rsid w:val="008A1E34"/>
    <w:rsid w:val="008A261B"/>
    <w:rsid w:val="008A458B"/>
    <w:rsid w:val="008A4881"/>
    <w:rsid w:val="008A4FEC"/>
    <w:rsid w:val="008A502C"/>
    <w:rsid w:val="008A5554"/>
    <w:rsid w:val="008A6022"/>
    <w:rsid w:val="008A6055"/>
    <w:rsid w:val="008A6123"/>
    <w:rsid w:val="008A64A6"/>
    <w:rsid w:val="008A658F"/>
    <w:rsid w:val="008A65DD"/>
    <w:rsid w:val="008A6CC2"/>
    <w:rsid w:val="008A6CFC"/>
    <w:rsid w:val="008A7108"/>
    <w:rsid w:val="008A73B4"/>
    <w:rsid w:val="008A7E0E"/>
    <w:rsid w:val="008A7EF0"/>
    <w:rsid w:val="008B017B"/>
    <w:rsid w:val="008B0BA1"/>
    <w:rsid w:val="008B1089"/>
    <w:rsid w:val="008B108A"/>
    <w:rsid w:val="008B1446"/>
    <w:rsid w:val="008B1B04"/>
    <w:rsid w:val="008B2001"/>
    <w:rsid w:val="008B233F"/>
    <w:rsid w:val="008B23E3"/>
    <w:rsid w:val="008B29DA"/>
    <w:rsid w:val="008B3CD7"/>
    <w:rsid w:val="008B425C"/>
    <w:rsid w:val="008B42AC"/>
    <w:rsid w:val="008B430C"/>
    <w:rsid w:val="008B43AA"/>
    <w:rsid w:val="008B4DE2"/>
    <w:rsid w:val="008B5226"/>
    <w:rsid w:val="008B52A2"/>
    <w:rsid w:val="008B5BE4"/>
    <w:rsid w:val="008B5DB9"/>
    <w:rsid w:val="008B5F67"/>
    <w:rsid w:val="008B66DD"/>
    <w:rsid w:val="008B6A44"/>
    <w:rsid w:val="008B6DA6"/>
    <w:rsid w:val="008B70C5"/>
    <w:rsid w:val="008B73F8"/>
    <w:rsid w:val="008B751C"/>
    <w:rsid w:val="008B7BF5"/>
    <w:rsid w:val="008B7D4F"/>
    <w:rsid w:val="008C0C0F"/>
    <w:rsid w:val="008C0E15"/>
    <w:rsid w:val="008C1899"/>
    <w:rsid w:val="008C2BE2"/>
    <w:rsid w:val="008C2D07"/>
    <w:rsid w:val="008C2F01"/>
    <w:rsid w:val="008C2F61"/>
    <w:rsid w:val="008C331C"/>
    <w:rsid w:val="008C3BD6"/>
    <w:rsid w:val="008C3E2F"/>
    <w:rsid w:val="008C3E90"/>
    <w:rsid w:val="008C44B2"/>
    <w:rsid w:val="008C46B0"/>
    <w:rsid w:val="008C46B1"/>
    <w:rsid w:val="008C47C7"/>
    <w:rsid w:val="008C4AF3"/>
    <w:rsid w:val="008C4C42"/>
    <w:rsid w:val="008C4C5C"/>
    <w:rsid w:val="008C4F45"/>
    <w:rsid w:val="008C53AB"/>
    <w:rsid w:val="008C7238"/>
    <w:rsid w:val="008C754C"/>
    <w:rsid w:val="008C761A"/>
    <w:rsid w:val="008C78A5"/>
    <w:rsid w:val="008C7E68"/>
    <w:rsid w:val="008D0412"/>
    <w:rsid w:val="008D0850"/>
    <w:rsid w:val="008D092D"/>
    <w:rsid w:val="008D09E0"/>
    <w:rsid w:val="008D0E4F"/>
    <w:rsid w:val="008D1C89"/>
    <w:rsid w:val="008D27B9"/>
    <w:rsid w:val="008D2DC0"/>
    <w:rsid w:val="008D3057"/>
    <w:rsid w:val="008D3C3D"/>
    <w:rsid w:val="008D46BD"/>
    <w:rsid w:val="008D4B5B"/>
    <w:rsid w:val="008D5105"/>
    <w:rsid w:val="008D53EC"/>
    <w:rsid w:val="008D57B7"/>
    <w:rsid w:val="008D5BD1"/>
    <w:rsid w:val="008D5CE7"/>
    <w:rsid w:val="008D62B7"/>
    <w:rsid w:val="008D65F5"/>
    <w:rsid w:val="008D6BC1"/>
    <w:rsid w:val="008D705B"/>
    <w:rsid w:val="008D7554"/>
    <w:rsid w:val="008D7B1F"/>
    <w:rsid w:val="008D7BC7"/>
    <w:rsid w:val="008E00E3"/>
    <w:rsid w:val="008E0562"/>
    <w:rsid w:val="008E07DE"/>
    <w:rsid w:val="008E0A24"/>
    <w:rsid w:val="008E0E39"/>
    <w:rsid w:val="008E0F8B"/>
    <w:rsid w:val="008E1143"/>
    <w:rsid w:val="008E1775"/>
    <w:rsid w:val="008E193D"/>
    <w:rsid w:val="008E1DFC"/>
    <w:rsid w:val="008E1E38"/>
    <w:rsid w:val="008E20A8"/>
    <w:rsid w:val="008E21B0"/>
    <w:rsid w:val="008E229A"/>
    <w:rsid w:val="008E2441"/>
    <w:rsid w:val="008E26CA"/>
    <w:rsid w:val="008E2A44"/>
    <w:rsid w:val="008E2DEC"/>
    <w:rsid w:val="008E38DF"/>
    <w:rsid w:val="008E3922"/>
    <w:rsid w:val="008E3F77"/>
    <w:rsid w:val="008E4389"/>
    <w:rsid w:val="008E445D"/>
    <w:rsid w:val="008E4701"/>
    <w:rsid w:val="008E48B9"/>
    <w:rsid w:val="008E5298"/>
    <w:rsid w:val="008E6545"/>
    <w:rsid w:val="008E65B1"/>
    <w:rsid w:val="008E6612"/>
    <w:rsid w:val="008E6C34"/>
    <w:rsid w:val="008E7073"/>
    <w:rsid w:val="008E795B"/>
    <w:rsid w:val="008E7E0D"/>
    <w:rsid w:val="008F00EA"/>
    <w:rsid w:val="008F0501"/>
    <w:rsid w:val="008F055C"/>
    <w:rsid w:val="008F09B2"/>
    <w:rsid w:val="008F0F22"/>
    <w:rsid w:val="008F0FDD"/>
    <w:rsid w:val="008F145C"/>
    <w:rsid w:val="008F26E8"/>
    <w:rsid w:val="008F2AAB"/>
    <w:rsid w:val="008F3B1B"/>
    <w:rsid w:val="008F3B54"/>
    <w:rsid w:val="008F3E75"/>
    <w:rsid w:val="008F40D3"/>
    <w:rsid w:val="008F438F"/>
    <w:rsid w:val="008F468A"/>
    <w:rsid w:val="008F4F38"/>
    <w:rsid w:val="008F517A"/>
    <w:rsid w:val="008F5C9D"/>
    <w:rsid w:val="008F6308"/>
    <w:rsid w:val="008F661A"/>
    <w:rsid w:val="008F77DC"/>
    <w:rsid w:val="008F7F61"/>
    <w:rsid w:val="0090037D"/>
    <w:rsid w:val="009008A4"/>
    <w:rsid w:val="00900CBA"/>
    <w:rsid w:val="00900D6E"/>
    <w:rsid w:val="00900DE1"/>
    <w:rsid w:val="00901487"/>
    <w:rsid w:val="0090186C"/>
    <w:rsid w:val="009019DB"/>
    <w:rsid w:val="00901E01"/>
    <w:rsid w:val="0090257A"/>
    <w:rsid w:val="009028FD"/>
    <w:rsid w:val="00902A4A"/>
    <w:rsid w:val="00902BC1"/>
    <w:rsid w:val="00902C8E"/>
    <w:rsid w:val="00902E53"/>
    <w:rsid w:val="00903089"/>
    <w:rsid w:val="009032B5"/>
    <w:rsid w:val="009034DA"/>
    <w:rsid w:val="009037CB"/>
    <w:rsid w:val="00903B6E"/>
    <w:rsid w:val="00903C6F"/>
    <w:rsid w:val="0090529C"/>
    <w:rsid w:val="0090538D"/>
    <w:rsid w:val="0090584C"/>
    <w:rsid w:val="00905B45"/>
    <w:rsid w:val="00905BCC"/>
    <w:rsid w:val="009062D0"/>
    <w:rsid w:val="00906716"/>
    <w:rsid w:val="00906947"/>
    <w:rsid w:val="00906A16"/>
    <w:rsid w:val="00906BB0"/>
    <w:rsid w:val="00906EF7"/>
    <w:rsid w:val="00906FCA"/>
    <w:rsid w:val="00907150"/>
    <w:rsid w:val="009076B2"/>
    <w:rsid w:val="00907CC2"/>
    <w:rsid w:val="00907F4C"/>
    <w:rsid w:val="00910084"/>
    <w:rsid w:val="00910231"/>
    <w:rsid w:val="00910762"/>
    <w:rsid w:val="00910B58"/>
    <w:rsid w:val="0091110E"/>
    <w:rsid w:val="00911962"/>
    <w:rsid w:val="00911B2A"/>
    <w:rsid w:val="00911C21"/>
    <w:rsid w:val="00911CDF"/>
    <w:rsid w:val="009127AF"/>
    <w:rsid w:val="009129BE"/>
    <w:rsid w:val="00912B82"/>
    <w:rsid w:val="009132E0"/>
    <w:rsid w:val="0091353B"/>
    <w:rsid w:val="00913DE6"/>
    <w:rsid w:val="00914C50"/>
    <w:rsid w:val="00914E2A"/>
    <w:rsid w:val="00914FA3"/>
    <w:rsid w:val="0091530B"/>
    <w:rsid w:val="009159C3"/>
    <w:rsid w:val="009160BA"/>
    <w:rsid w:val="009165C4"/>
    <w:rsid w:val="00917CC8"/>
    <w:rsid w:val="009203B7"/>
    <w:rsid w:val="009203DB"/>
    <w:rsid w:val="00920B04"/>
    <w:rsid w:val="00920B8C"/>
    <w:rsid w:val="00921131"/>
    <w:rsid w:val="00921899"/>
    <w:rsid w:val="00922A73"/>
    <w:rsid w:val="009233E5"/>
    <w:rsid w:val="009233FE"/>
    <w:rsid w:val="00923E8D"/>
    <w:rsid w:val="00924C33"/>
    <w:rsid w:val="00924FD3"/>
    <w:rsid w:val="009251F1"/>
    <w:rsid w:val="0092589A"/>
    <w:rsid w:val="00925962"/>
    <w:rsid w:val="00926007"/>
    <w:rsid w:val="009261A0"/>
    <w:rsid w:val="00926995"/>
    <w:rsid w:val="0092726C"/>
    <w:rsid w:val="009277BF"/>
    <w:rsid w:val="00927CB6"/>
    <w:rsid w:val="00927E92"/>
    <w:rsid w:val="009308EE"/>
    <w:rsid w:val="00931E4C"/>
    <w:rsid w:val="00931F27"/>
    <w:rsid w:val="00932168"/>
    <w:rsid w:val="00932624"/>
    <w:rsid w:val="00932635"/>
    <w:rsid w:val="009329DE"/>
    <w:rsid w:val="009334C2"/>
    <w:rsid w:val="009340D3"/>
    <w:rsid w:val="009341FB"/>
    <w:rsid w:val="00934323"/>
    <w:rsid w:val="00934550"/>
    <w:rsid w:val="00934553"/>
    <w:rsid w:val="009346C4"/>
    <w:rsid w:val="00935196"/>
    <w:rsid w:val="00935909"/>
    <w:rsid w:val="00935AFB"/>
    <w:rsid w:val="00935D63"/>
    <w:rsid w:val="00935F3D"/>
    <w:rsid w:val="009365FD"/>
    <w:rsid w:val="00936CE7"/>
    <w:rsid w:val="00937568"/>
    <w:rsid w:val="00937C69"/>
    <w:rsid w:val="00937EB6"/>
    <w:rsid w:val="0094024D"/>
    <w:rsid w:val="009414EC"/>
    <w:rsid w:val="009415D5"/>
    <w:rsid w:val="00941A84"/>
    <w:rsid w:val="009428B6"/>
    <w:rsid w:val="00942AF3"/>
    <w:rsid w:val="00943F29"/>
    <w:rsid w:val="00944042"/>
    <w:rsid w:val="00944598"/>
    <w:rsid w:val="00944A74"/>
    <w:rsid w:val="00944AC8"/>
    <w:rsid w:val="00944AE6"/>
    <w:rsid w:val="00944B4F"/>
    <w:rsid w:val="0094581A"/>
    <w:rsid w:val="009459FB"/>
    <w:rsid w:val="00945C80"/>
    <w:rsid w:val="009460A8"/>
    <w:rsid w:val="00946679"/>
    <w:rsid w:val="00946889"/>
    <w:rsid w:val="00947FF0"/>
    <w:rsid w:val="009501EF"/>
    <w:rsid w:val="00950D63"/>
    <w:rsid w:val="0095110A"/>
    <w:rsid w:val="00951155"/>
    <w:rsid w:val="00951272"/>
    <w:rsid w:val="00951C4D"/>
    <w:rsid w:val="00951CD2"/>
    <w:rsid w:val="00951E87"/>
    <w:rsid w:val="00952243"/>
    <w:rsid w:val="00952426"/>
    <w:rsid w:val="009524EE"/>
    <w:rsid w:val="00952E69"/>
    <w:rsid w:val="00952F74"/>
    <w:rsid w:val="00952F8B"/>
    <w:rsid w:val="009538AD"/>
    <w:rsid w:val="00953AB6"/>
    <w:rsid w:val="00953DB4"/>
    <w:rsid w:val="009553BF"/>
    <w:rsid w:val="0095558E"/>
    <w:rsid w:val="0095577A"/>
    <w:rsid w:val="00955F99"/>
    <w:rsid w:val="009563A1"/>
    <w:rsid w:val="00956F2D"/>
    <w:rsid w:val="00957787"/>
    <w:rsid w:val="00957B30"/>
    <w:rsid w:val="00960003"/>
    <w:rsid w:val="00960040"/>
    <w:rsid w:val="00960093"/>
    <w:rsid w:val="0096087D"/>
    <w:rsid w:val="0096125D"/>
    <w:rsid w:val="009612EE"/>
    <w:rsid w:val="009617F6"/>
    <w:rsid w:val="0096231E"/>
    <w:rsid w:val="00962A76"/>
    <w:rsid w:val="00962B7E"/>
    <w:rsid w:val="00962D08"/>
    <w:rsid w:val="0096322A"/>
    <w:rsid w:val="00963301"/>
    <w:rsid w:val="0096358B"/>
    <w:rsid w:val="00963CC3"/>
    <w:rsid w:val="00964034"/>
    <w:rsid w:val="0096419C"/>
    <w:rsid w:val="009649A2"/>
    <w:rsid w:val="009671E0"/>
    <w:rsid w:val="0097051C"/>
    <w:rsid w:val="00971B3E"/>
    <w:rsid w:val="00971EA4"/>
    <w:rsid w:val="00972164"/>
    <w:rsid w:val="009728C2"/>
    <w:rsid w:val="009739C7"/>
    <w:rsid w:val="00973A94"/>
    <w:rsid w:val="00973B1F"/>
    <w:rsid w:val="00973C56"/>
    <w:rsid w:val="00974D52"/>
    <w:rsid w:val="0097558B"/>
    <w:rsid w:val="009755FC"/>
    <w:rsid w:val="00976314"/>
    <w:rsid w:val="009763CC"/>
    <w:rsid w:val="00976993"/>
    <w:rsid w:val="00976DCD"/>
    <w:rsid w:val="00977688"/>
    <w:rsid w:val="00980BD0"/>
    <w:rsid w:val="00980F70"/>
    <w:rsid w:val="009815EE"/>
    <w:rsid w:val="00981796"/>
    <w:rsid w:val="00981B1F"/>
    <w:rsid w:val="00982045"/>
    <w:rsid w:val="009821FC"/>
    <w:rsid w:val="00982F0E"/>
    <w:rsid w:val="0098307E"/>
    <w:rsid w:val="00983662"/>
    <w:rsid w:val="00983E0F"/>
    <w:rsid w:val="00983F60"/>
    <w:rsid w:val="0098460B"/>
    <w:rsid w:val="00985242"/>
    <w:rsid w:val="00985489"/>
    <w:rsid w:val="0098559A"/>
    <w:rsid w:val="00985C9C"/>
    <w:rsid w:val="00985CB6"/>
    <w:rsid w:val="00986539"/>
    <w:rsid w:val="0098662F"/>
    <w:rsid w:val="00986819"/>
    <w:rsid w:val="00986E03"/>
    <w:rsid w:val="0098702E"/>
    <w:rsid w:val="00987661"/>
    <w:rsid w:val="00987804"/>
    <w:rsid w:val="00987C1A"/>
    <w:rsid w:val="00987F84"/>
    <w:rsid w:val="00990446"/>
    <w:rsid w:val="009908B3"/>
    <w:rsid w:val="0099131A"/>
    <w:rsid w:val="0099136F"/>
    <w:rsid w:val="0099152B"/>
    <w:rsid w:val="0099155C"/>
    <w:rsid w:val="00991FAF"/>
    <w:rsid w:val="009920B0"/>
    <w:rsid w:val="00992188"/>
    <w:rsid w:val="00992F54"/>
    <w:rsid w:val="009933B4"/>
    <w:rsid w:val="00993C1F"/>
    <w:rsid w:val="00993F23"/>
    <w:rsid w:val="009941CB"/>
    <w:rsid w:val="009942DE"/>
    <w:rsid w:val="00994BC5"/>
    <w:rsid w:val="009951A0"/>
    <w:rsid w:val="00995379"/>
    <w:rsid w:val="00995B3E"/>
    <w:rsid w:val="009961B7"/>
    <w:rsid w:val="00996416"/>
    <w:rsid w:val="00996D34"/>
    <w:rsid w:val="009971D6"/>
    <w:rsid w:val="0099732A"/>
    <w:rsid w:val="00997823"/>
    <w:rsid w:val="00997EEB"/>
    <w:rsid w:val="009A0059"/>
    <w:rsid w:val="009A0F9C"/>
    <w:rsid w:val="009A1042"/>
    <w:rsid w:val="009A1BC8"/>
    <w:rsid w:val="009A26D3"/>
    <w:rsid w:val="009A26E1"/>
    <w:rsid w:val="009A2B47"/>
    <w:rsid w:val="009A31CC"/>
    <w:rsid w:val="009A3B54"/>
    <w:rsid w:val="009A409F"/>
    <w:rsid w:val="009A4169"/>
    <w:rsid w:val="009A4D80"/>
    <w:rsid w:val="009A5557"/>
    <w:rsid w:val="009A571A"/>
    <w:rsid w:val="009A5753"/>
    <w:rsid w:val="009A5B05"/>
    <w:rsid w:val="009A5E13"/>
    <w:rsid w:val="009A6281"/>
    <w:rsid w:val="009A6A15"/>
    <w:rsid w:val="009A7DF0"/>
    <w:rsid w:val="009B064C"/>
    <w:rsid w:val="009B16F0"/>
    <w:rsid w:val="009B192F"/>
    <w:rsid w:val="009B2086"/>
    <w:rsid w:val="009B2416"/>
    <w:rsid w:val="009B2C80"/>
    <w:rsid w:val="009B3184"/>
    <w:rsid w:val="009B44C9"/>
    <w:rsid w:val="009B5095"/>
    <w:rsid w:val="009B5398"/>
    <w:rsid w:val="009B540C"/>
    <w:rsid w:val="009B560E"/>
    <w:rsid w:val="009B58F8"/>
    <w:rsid w:val="009B5B5C"/>
    <w:rsid w:val="009B61B9"/>
    <w:rsid w:val="009B63EE"/>
    <w:rsid w:val="009B7172"/>
    <w:rsid w:val="009C03BA"/>
    <w:rsid w:val="009C0562"/>
    <w:rsid w:val="009C1057"/>
    <w:rsid w:val="009C116E"/>
    <w:rsid w:val="009C1BBC"/>
    <w:rsid w:val="009C233C"/>
    <w:rsid w:val="009C2386"/>
    <w:rsid w:val="009C2BEB"/>
    <w:rsid w:val="009C2E28"/>
    <w:rsid w:val="009C32B3"/>
    <w:rsid w:val="009C33DB"/>
    <w:rsid w:val="009C3524"/>
    <w:rsid w:val="009C3528"/>
    <w:rsid w:val="009C358B"/>
    <w:rsid w:val="009C3C64"/>
    <w:rsid w:val="009C4AD1"/>
    <w:rsid w:val="009C5A93"/>
    <w:rsid w:val="009C6091"/>
    <w:rsid w:val="009C611C"/>
    <w:rsid w:val="009C64AF"/>
    <w:rsid w:val="009C71DF"/>
    <w:rsid w:val="009D0A43"/>
    <w:rsid w:val="009D12B3"/>
    <w:rsid w:val="009D1A80"/>
    <w:rsid w:val="009D1CE0"/>
    <w:rsid w:val="009D1D5C"/>
    <w:rsid w:val="009D21DD"/>
    <w:rsid w:val="009D22E8"/>
    <w:rsid w:val="009D23EC"/>
    <w:rsid w:val="009D284C"/>
    <w:rsid w:val="009D2850"/>
    <w:rsid w:val="009D297E"/>
    <w:rsid w:val="009D2EC5"/>
    <w:rsid w:val="009D3AB0"/>
    <w:rsid w:val="009D3CC0"/>
    <w:rsid w:val="009D3FC3"/>
    <w:rsid w:val="009D430E"/>
    <w:rsid w:val="009D45F4"/>
    <w:rsid w:val="009D499E"/>
    <w:rsid w:val="009D54BB"/>
    <w:rsid w:val="009D592E"/>
    <w:rsid w:val="009D5AE9"/>
    <w:rsid w:val="009D6EEC"/>
    <w:rsid w:val="009D6F39"/>
    <w:rsid w:val="009D78F8"/>
    <w:rsid w:val="009D7E72"/>
    <w:rsid w:val="009E00AD"/>
    <w:rsid w:val="009E0155"/>
    <w:rsid w:val="009E066C"/>
    <w:rsid w:val="009E0FC3"/>
    <w:rsid w:val="009E12C5"/>
    <w:rsid w:val="009E1371"/>
    <w:rsid w:val="009E1473"/>
    <w:rsid w:val="009E1A39"/>
    <w:rsid w:val="009E1F54"/>
    <w:rsid w:val="009E2750"/>
    <w:rsid w:val="009E2FFB"/>
    <w:rsid w:val="009E3298"/>
    <w:rsid w:val="009E330B"/>
    <w:rsid w:val="009E3902"/>
    <w:rsid w:val="009E3BC6"/>
    <w:rsid w:val="009E3CE0"/>
    <w:rsid w:val="009E4056"/>
    <w:rsid w:val="009E4293"/>
    <w:rsid w:val="009E5197"/>
    <w:rsid w:val="009E51EB"/>
    <w:rsid w:val="009E55A3"/>
    <w:rsid w:val="009E65C9"/>
    <w:rsid w:val="009E66A7"/>
    <w:rsid w:val="009E68E0"/>
    <w:rsid w:val="009E69CF"/>
    <w:rsid w:val="009E6E4D"/>
    <w:rsid w:val="009E7183"/>
    <w:rsid w:val="009E7D8A"/>
    <w:rsid w:val="009F071A"/>
    <w:rsid w:val="009F110D"/>
    <w:rsid w:val="009F18B6"/>
    <w:rsid w:val="009F2805"/>
    <w:rsid w:val="009F36BF"/>
    <w:rsid w:val="009F3865"/>
    <w:rsid w:val="009F4342"/>
    <w:rsid w:val="009F6075"/>
    <w:rsid w:val="009F6AEF"/>
    <w:rsid w:val="00A00427"/>
    <w:rsid w:val="00A01D1D"/>
    <w:rsid w:val="00A0205D"/>
    <w:rsid w:val="00A0251A"/>
    <w:rsid w:val="00A02EDF"/>
    <w:rsid w:val="00A031FE"/>
    <w:rsid w:val="00A0339E"/>
    <w:rsid w:val="00A039F1"/>
    <w:rsid w:val="00A03A0C"/>
    <w:rsid w:val="00A03EA8"/>
    <w:rsid w:val="00A046B6"/>
    <w:rsid w:val="00A04988"/>
    <w:rsid w:val="00A069B4"/>
    <w:rsid w:val="00A06B63"/>
    <w:rsid w:val="00A06F32"/>
    <w:rsid w:val="00A07934"/>
    <w:rsid w:val="00A07CCF"/>
    <w:rsid w:val="00A07E00"/>
    <w:rsid w:val="00A103B7"/>
    <w:rsid w:val="00A12071"/>
    <w:rsid w:val="00A124DC"/>
    <w:rsid w:val="00A128FF"/>
    <w:rsid w:val="00A12C1F"/>
    <w:rsid w:val="00A12CF6"/>
    <w:rsid w:val="00A138D3"/>
    <w:rsid w:val="00A142FC"/>
    <w:rsid w:val="00A14594"/>
    <w:rsid w:val="00A1492F"/>
    <w:rsid w:val="00A14CC2"/>
    <w:rsid w:val="00A14EFE"/>
    <w:rsid w:val="00A152E7"/>
    <w:rsid w:val="00A15711"/>
    <w:rsid w:val="00A15761"/>
    <w:rsid w:val="00A15A2E"/>
    <w:rsid w:val="00A15C2D"/>
    <w:rsid w:val="00A15E66"/>
    <w:rsid w:val="00A15E8B"/>
    <w:rsid w:val="00A17115"/>
    <w:rsid w:val="00A17156"/>
    <w:rsid w:val="00A20014"/>
    <w:rsid w:val="00A20C79"/>
    <w:rsid w:val="00A2107E"/>
    <w:rsid w:val="00A212AC"/>
    <w:rsid w:val="00A21370"/>
    <w:rsid w:val="00A215ED"/>
    <w:rsid w:val="00A21BC5"/>
    <w:rsid w:val="00A21EBF"/>
    <w:rsid w:val="00A224C5"/>
    <w:rsid w:val="00A22523"/>
    <w:rsid w:val="00A233A9"/>
    <w:rsid w:val="00A23AA4"/>
    <w:rsid w:val="00A23ACE"/>
    <w:rsid w:val="00A23B69"/>
    <w:rsid w:val="00A23DD6"/>
    <w:rsid w:val="00A23FB9"/>
    <w:rsid w:val="00A24084"/>
    <w:rsid w:val="00A2456B"/>
    <w:rsid w:val="00A2496F"/>
    <w:rsid w:val="00A24CF2"/>
    <w:rsid w:val="00A24E61"/>
    <w:rsid w:val="00A25385"/>
    <w:rsid w:val="00A2546B"/>
    <w:rsid w:val="00A25688"/>
    <w:rsid w:val="00A25923"/>
    <w:rsid w:val="00A259BE"/>
    <w:rsid w:val="00A25DB0"/>
    <w:rsid w:val="00A25E5A"/>
    <w:rsid w:val="00A26017"/>
    <w:rsid w:val="00A2638C"/>
    <w:rsid w:val="00A26BAD"/>
    <w:rsid w:val="00A271F0"/>
    <w:rsid w:val="00A2721A"/>
    <w:rsid w:val="00A27E4B"/>
    <w:rsid w:val="00A301D8"/>
    <w:rsid w:val="00A3043E"/>
    <w:rsid w:val="00A30E86"/>
    <w:rsid w:val="00A30FC6"/>
    <w:rsid w:val="00A32063"/>
    <w:rsid w:val="00A32111"/>
    <w:rsid w:val="00A32E25"/>
    <w:rsid w:val="00A3404A"/>
    <w:rsid w:val="00A340F4"/>
    <w:rsid w:val="00A349A1"/>
    <w:rsid w:val="00A34A76"/>
    <w:rsid w:val="00A35198"/>
    <w:rsid w:val="00A357BE"/>
    <w:rsid w:val="00A35C58"/>
    <w:rsid w:val="00A36242"/>
    <w:rsid w:val="00A3716B"/>
    <w:rsid w:val="00A37269"/>
    <w:rsid w:val="00A378CE"/>
    <w:rsid w:val="00A401BC"/>
    <w:rsid w:val="00A410CB"/>
    <w:rsid w:val="00A41450"/>
    <w:rsid w:val="00A41577"/>
    <w:rsid w:val="00A415AF"/>
    <w:rsid w:val="00A41609"/>
    <w:rsid w:val="00A41AD1"/>
    <w:rsid w:val="00A41FF3"/>
    <w:rsid w:val="00A42222"/>
    <w:rsid w:val="00A42CDC"/>
    <w:rsid w:val="00A42D10"/>
    <w:rsid w:val="00A44093"/>
    <w:rsid w:val="00A44948"/>
    <w:rsid w:val="00A44C3B"/>
    <w:rsid w:val="00A462BA"/>
    <w:rsid w:val="00A46663"/>
    <w:rsid w:val="00A46814"/>
    <w:rsid w:val="00A469DF"/>
    <w:rsid w:val="00A46CEB"/>
    <w:rsid w:val="00A4704C"/>
    <w:rsid w:val="00A471A2"/>
    <w:rsid w:val="00A47213"/>
    <w:rsid w:val="00A472ED"/>
    <w:rsid w:val="00A47D9A"/>
    <w:rsid w:val="00A501BF"/>
    <w:rsid w:val="00A50294"/>
    <w:rsid w:val="00A502FB"/>
    <w:rsid w:val="00A50641"/>
    <w:rsid w:val="00A50918"/>
    <w:rsid w:val="00A511FB"/>
    <w:rsid w:val="00A5180D"/>
    <w:rsid w:val="00A52D9C"/>
    <w:rsid w:val="00A52E9C"/>
    <w:rsid w:val="00A53216"/>
    <w:rsid w:val="00A536EC"/>
    <w:rsid w:val="00A53D8F"/>
    <w:rsid w:val="00A54036"/>
    <w:rsid w:val="00A54979"/>
    <w:rsid w:val="00A54A16"/>
    <w:rsid w:val="00A54BE4"/>
    <w:rsid w:val="00A555A1"/>
    <w:rsid w:val="00A55951"/>
    <w:rsid w:val="00A55AF6"/>
    <w:rsid w:val="00A56AF9"/>
    <w:rsid w:val="00A5783D"/>
    <w:rsid w:val="00A57BD6"/>
    <w:rsid w:val="00A61161"/>
    <w:rsid w:val="00A61342"/>
    <w:rsid w:val="00A6134A"/>
    <w:rsid w:val="00A61A5E"/>
    <w:rsid w:val="00A62913"/>
    <w:rsid w:val="00A62E16"/>
    <w:rsid w:val="00A632CC"/>
    <w:rsid w:val="00A639A1"/>
    <w:rsid w:val="00A64071"/>
    <w:rsid w:val="00A65082"/>
    <w:rsid w:val="00A6566A"/>
    <w:rsid w:val="00A658D4"/>
    <w:rsid w:val="00A65D1D"/>
    <w:rsid w:val="00A660D9"/>
    <w:rsid w:val="00A662CF"/>
    <w:rsid w:val="00A66849"/>
    <w:rsid w:val="00A66D25"/>
    <w:rsid w:val="00A671FE"/>
    <w:rsid w:val="00A674E9"/>
    <w:rsid w:val="00A675A3"/>
    <w:rsid w:val="00A676F2"/>
    <w:rsid w:val="00A67939"/>
    <w:rsid w:val="00A679E4"/>
    <w:rsid w:val="00A67B6D"/>
    <w:rsid w:val="00A67BC3"/>
    <w:rsid w:val="00A67C1C"/>
    <w:rsid w:val="00A70843"/>
    <w:rsid w:val="00A71410"/>
    <w:rsid w:val="00A71446"/>
    <w:rsid w:val="00A71C44"/>
    <w:rsid w:val="00A727CF"/>
    <w:rsid w:val="00A72D45"/>
    <w:rsid w:val="00A72D79"/>
    <w:rsid w:val="00A72EA1"/>
    <w:rsid w:val="00A7323A"/>
    <w:rsid w:val="00A73A19"/>
    <w:rsid w:val="00A73B8E"/>
    <w:rsid w:val="00A73E7C"/>
    <w:rsid w:val="00A748AA"/>
    <w:rsid w:val="00A74C0B"/>
    <w:rsid w:val="00A75190"/>
    <w:rsid w:val="00A753B7"/>
    <w:rsid w:val="00A7554A"/>
    <w:rsid w:val="00A75853"/>
    <w:rsid w:val="00A75D18"/>
    <w:rsid w:val="00A76003"/>
    <w:rsid w:val="00A76412"/>
    <w:rsid w:val="00A76465"/>
    <w:rsid w:val="00A76557"/>
    <w:rsid w:val="00A769F0"/>
    <w:rsid w:val="00A80149"/>
    <w:rsid w:val="00A80A30"/>
    <w:rsid w:val="00A80DD1"/>
    <w:rsid w:val="00A81031"/>
    <w:rsid w:val="00A8123F"/>
    <w:rsid w:val="00A81F87"/>
    <w:rsid w:val="00A820EE"/>
    <w:rsid w:val="00A826E2"/>
    <w:rsid w:val="00A82EF8"/>
    <w:rsid w:val="00A8358D"/>
    <w:rsid w:val="00A836D1"/>
    <w:rsid w:val="00A83AF9"/>
    <w:rsid w:val="00A84372"/>
    <w:rsid w:val="00A84744"/>
    <w:rsid w:val="00A84BF8"/>
    <w:rsid w:val="00A84EFD"/>
    <w:rsid w:val="00A8546C"/>
    <w:rsid w:val="00A8560D"/>
    <w:rsid w:val="00A8565B"/>
    <w:rsid w:val="00A85FDA"/>
    <w:rsid w:val="00A860AC"/>
    <w:rsid w:val="00A86917"/>
    <w:rsid w:val="00A86C14"/>
    <w:rsid w:val="00A86CA9"/>
    <w:rsid w:val="00A87394"/>
    <w:rsid w:val="00A874E5"/>
    <w:rsid w:val="00A87893"/>
    <w:rsid w:val="00A87F86"/>
    <w:rsid w:val="00A90A6D"/>
    <w:rsid w:val="00A90F6A"/>
    <w:rsid w:val="00A91214"/>
    <w:rsid w:val="00A91A88"/>
    <w:rsid w:val="00A91BCE"/>
    <w:rsid w:val="00A91EC8"/>
    <w:rsid w:val="00A9208F"/>
    <w:rsid w:val="00A92236"/>
    <w:rsid w:val="00A9265D"/>
    <w:rsid w:val="00A92F5F"/>
    <w:rsid w:val="00A93192"/>
    <w:rsid w:val="00A93621"/>
    <w:rsid w:val="00A9395D"/>
    <w:rsid w:val="00A93A2A"/>
    <w:rsid w:val="00A93D73"/>
    <w:rsid w:val="00A9412D"/>
    <w:rsid w:val="00A94E58"/>
    <w:rsid w:val="00A94F9A"/>
    <w:rsid w:val="00A96260"/>
    <w:rsid w:val="00A96709"/>
    <w:rsid w:val="00A972CD"/>
    <w:rsid w:val="00A97C7D"/>
    <w:rsid w:val="00A97F48"/>
    <w:rsid w:val="00AA05EC"/>
    <w:rsid w:val="00AA0B4F"/>
    <w:rsid w:val="00AA0EBC"/>
    <w:rsid w:val="00AA2F7A"/>
    <w:rsid w:val="00AA2FB2"/>
    <w:rsid w:val="00AA2FE9"/>
    <w:rsid w:val="00AA308B"/>
    <w:rsid w:val="00AA347C"/>
    <w:rsid w:val="00AA44E0"/>
    <w:rsid w:val="00AA45E5"/>
    <w:rsid w:val="00AA4F23"/>
    <w:rsid w:val="00AA53A1"/>
    <w:rsid w:val="00AA62F6"/>
    <w:rsid w:val="00AA651F"/>
    <w:rsid w:val="00AA705D"/>
    <w:rsid w:val="00AA716E"/>
    <w:rsid w:val="00AA79AA"/>
    <w:rsid w:val="00AB010A"/>
    <w:rsid w:val="00AB07D6"/>
    <w:rsid w:val="00AB087B"/>
    <w:rsid w:val="00AB09AE"/>
    <w:rsid w:val="00AB1606"/>
    <w:rsid w:val="00AB2134"/>
    <w:rsid w:val="00AB21BC"/>
    <w:rsid w:val="00AB22D8"/>
    <w:rsid w:val="00AB2BAC"/>
    <w:rsid w:val="00AB2C21"/>
    <w:rsid w:val="00AB2CBA"/>
    <w:rsid w:val="00AB36E9"/>
    <w:rsid w:val="00AB38D8"/>
    <w:rsid w:val="00AB3923"/>
    <w:rsid w:val="00AB3A0C"/>
    <w:rsid w:val="00AB3DCD"/>
    <w:rsid w:val="00AB42E5"/>
    <w:rsid w:val="00AB46E1"/>
    <w:rsid w:val="00AB46F3"/>
    <w:rsid w:val="00AB4F72"/>
    <w:rsid w:val="00AB510C"/>
    <w:rsid w:val="00AB56A7"/>
    <w:rsid w:val="00AB5926"/>
    <w:rsid w:val="00AB5E2C"/>
    <w:rsid w:val="00AB712C"/>
    <w:rsid w:val="00AB75D6"/>
    <w:rsid w:val="00AB76E5"/>
    <w:rsid w:val="00AC038C"/>
    <w:rsid w:val="00AC0DF5"/>
    <w:rsid w:val="00AC12A3"/>
    <w:rsid w:val="00AC156A"/>
    <w:rsid w:val="00AC1B8D"/>
    <w:rsid w:val="00AC1EC0"/>
    <w:rsid w:val="00AC2993"/>
    <w:rsid w:val="00AC2A04"/>
    <w:rsid w:val="00AC32EA"/>
    <w:rsid w:val="00AC3CFF"/>
    <w:rsid w:val="00AC4376"/>
    <w:rsid w:val="00AC531F"/>
    <w:rsid w:val="00AC6069"/>
    <w:rsid w:val="00AC623D"/>
    <w:rsid w:val="00AC65C7"/>
    <w:rsid w:val="00AC67C6"/>
    <w:rsid w:val="00AC6812"/>
    <w:rsid w:val="00AC6C54"/>
    <w:rsid w:val="00AC6D74"/>
    <w:rsid w:val="00AC6DC0"/>
    <w:rsid w:val="00AC6F4A"/>
    <w:rsid w:val="00AC7043"/>
    <w:rsid w:val="00AD01AC"/>
    <w:rsid w:val="00AD052B"/>
    <w:rsid w:val="00AD0DF3"/>
    <w:rsid w:val="00AD10F9"/>
    <w:rsid w:val="00AD126A"/>
    <w:rsid w:val="00AD1603"/>
    <w:rsid w:val="00AD27B7"/>
    <w:rsid w:val="00AD32B7"/>
    <w:rsid w:val="00AD339E"/>
    <w:rsid w:val="00AD3A3C"/>
    <w:rsid w:val="00AD3C5B"/>
    <w:rsid w:val="00AD4074"/>
    <w:rsid w:val="00AD4134"/>
    <w:rsid w:val="00AD44E5"/>
    <w:rsid w:val="00AD4758"/>
    <w:rsid w:val="00AD4849"/>
    <w:rsid w:val="00AD53CF"/>
    <w:rsid w:val="00AD5AF5"/>
    <w:rsid w:val="00AD5CCC"/>
    <w:rsid w:val="00AD5D16"/>
    <w:rsid w:val="00AD5D2F"/>
    <w:rsid w:val="00AD5E64"/>
    <w:rsid w:val="00AD68E3"/>
    <w:rsid w:val="00AD78E5"/>
    <w:rsid w:val="00AD7B35"/>
    <w:rsid w:val="00AD7C50"/>
    <w:rsid w:val="00AD7E3E"/>
    <w:rsid w:val="00AE034C"/>
    <w:rsid w:val="00AE05F0"/>
    <w:rsid w:val="00AE0845"/>
    <w:rsid w:val="00AE149A"/>
    <w:rsid w:val="00AE18D5"/>
    <w:rsid w:val="00AE1B40"/>
    <w:rsid w:val="00AE238D"/>
    <w:rsid w:val="00AE23EF"/>
    <w:rsid w:val="00AE24F2"/>
    <w:rsid w:val="00AE2712"/>
    <w:rsid w:val="00AE2713"/>
    <w:rsid w:val="00AE27BF"/>
    <w:rsid w:val="00AE2A2A"/>
    <w:rsid w:val="00AE2C6C"/>
    <w:rsid w:val="00AE2C79"/>
    <w:rsid w:val="00AE3370"/>
    <w:rsid w:val="00AE3676"/>
    <w:rsid w:val="00AE38E9"/>
    <w:rsid w:val="00AE4103"/>
    <w:rsid w:val="00AE4A55"/>
    <w:rsid w:val="00AE4BDA"/>
    <w:rsid w:val="00AE50AA"/>
    <w:rsid w:val="00AE50E8"/>
    <w:rsid w:val="00AE5157"/>
    <w:rsid w:val="00AE551E"/>
    <w:rsid w:val="00AE5AD3"/>
    <w:rsid w:val="00AE5C68"/>
    <w:rsid w:val="00AE6834"/>
    <w:rsid w:val="00AF0483"/>
    <w:rsid w:val="00AF06C1"/>
    <w:rsid w:val="00AF0CF9"/>
    <w:rsid w:val="00AF1179"/>
    <w:rsid w:val="00AF1D8C"/>
    <w:rsid w:val="00AF203E"/>
    <w:rsid w:val="00AF2227"/>
    <w:rsid w:val="00AF2385"/>
    <w:rsid w:val="00AF2FF1"/>
    <w:rsid w:val="00AF33B1"/>
    <w:rsid w:val="00AF4C23"/>
    <w:rsid w:val="00AF4EE9"/>
    <w:rsid w:val="00AF541F"/>
    <w:rsid w:val="00AF55C3"/>
    <w:rsid w:val="00AF5701"/>
    <w:rsid w:val="00AF5A5B"/>
    <w:rsid w:val="00AF5ABB"/>
    <w:rsid w:val="00AF5E91"/>
    <w:rsid w:val="00AF6888"/>
    <w:rsid w:val="00AF7445"/>
    <w:rsid w:val="00AF7812"/>
    <w:rsid w:val="00B009F5"/>
    <w:rsid w:val="00B00A62"/>
    <w:rsid w:val="00B012F6"/>
    <w:rsid w:val="00B01543"/>
    <w:rsid w:val="00B023F1"/>
    <w:rsid w:val="00B02696"/>
    <w:rsid w:val="00B02CAB"/>
    <w:rsid w:val="00B02D2E"/>
    <w:rsid w:val="00B03702"/>
    <w:rsid w:val="00B03A3A"/>
    <w:rsid w:val="00B03D7F"/>
    <w:rsid w:val="00B03DA2"/>
    <w:rsid w:val="00B03EE0"/>
    <w:rsid w:val="00B046E9"/>
    <w:rsid w:val="00B053F6"/>
    <w:rsid w:val="00B05C1C"/>
    <w:rsid w:val="00B05D89"/>
    <w:rsid w:val="00B06623"/>
    <w:rsid w:val="00B06C88"/>
    <w:rsid w:val="00B0718A"/>
    <w:rsid w:val="00B07A55"/>
    <w:rsid w:val="00B07C39"/>
    <w:rsid w:val="00B07C6E"/>
    <w:rsid w:val="00B07D66"/>
    <w:rsid w:val="00B1013A"/>
    <w:rsid w:val="00B10753"/>
    <w:rsid w:val="00B10AA7"/>
    <w:rsid w:val="00B1116A"/>
    <w:rsid w:val="00B116F2"/>
    <w:rsid w:val="00B11A1D"/>
    <w:rsid w:val="00B11BD4"/>
    <w:rsid w:val="00B11CB1"/>
    <w:rsid w:val="00B11DAA"/>
    <w:rsid w:val="00B11F14"/>
    <w:rsid w:val="00B125A5"/>
    <w:rsid w:val="00B128DC"/>
    <w:rsid w:val="00B12B3B"/>
    <w:rsid w:val="00B131C0"/>
    <w:rsid w:val="00B13596"/>
    <w:rsid w:val="00B159BD"/>
    <w:rsid w:val="00B15AF9"/>
    <w:rsid w:val="00B16309"/>
    <w:rsid w:val="00B163A1"/>
    <w:rsid w:val="00B164AE"/>
    <w:rsid w:val="00B16DAF"/>
    <w:rsid w:val="00B2024D"/>
    <w:rsid w:val="00B21768"/>
    <w:rsid w:val="00B21820"/>
    <w:rsid w:val="00B21AAF"/>
    <w:rsid w:val="00B21BCA"/>
    <w:rsid w:val="00B21F77"/>
    <w:rsid w:val="00B22049"/>
    <w:rsid w:val="00B227A8"/>
    <w:rsid w:val="00B2295E"/>
    <w:rsid w:val="00B22DE8"/>
    <w:rsid w:val="00B22F73"/>
    <w:rsid w:val="00B23B02"/>
    <w:rsid w:val="00B24240"/>
    <w:rsid w:val="00B243D1"/>
    <w:rsid w:val="00B245B6"/>
    <w:rsid w:val="00B25A43"/>
    <w:rsid w:val="00B25F22"/>
    <w:rsid w:val="00B26969"/>
    <w:rsid w:val="00B26DE0"/>
    <w:rsid w:val="00B278E8"/>
    <w:rsid w:val="00B27F58"/>
    <w:rsid w:val="00B302A9"/>
    <w:rsid w:val="00B30803"/>
    <w:rsid w:val="00B30AD3"/>
    <w:rsid w:val="00B31363"/>
    <w:rsid w:val="00B313B6"/>
    <w:rsid w:val="00B3175A"/>
    <w:rsid w:val="00B31B08"/>
    <w:rsid w:val="00B3240E"/>
    <w:rsid w:val="00B32448"/>
    <w:rsid w:val="00B32F84"/>
    <w:rsid w:val="00B3334D"/>
    <w:rsid w:val="00B33405"/>
    <w:rsid w:val="00B334AE"/>
    <w:rsid w:val="00B3362C"/>
    <w:rsid w:val="00B336AC"/>
    <w:rsid w:val="00B33847"/>
    <w:rsid w:val="00B33913"/>
    <w:rsid w:val="00B33EB0"/>
    <w:rsid w:val="00B35567"/>
    <w:rsid w:val="00B35CA3"/>
    <w:rsid w:val="00B362DD"/>
    <w:rsid w:val="00B36316"/>
    <w:rsid w:val="00B36365"/>
    <w:rsid w:val="00B363C0"/>
    <w:rsid w:val="00B36FBC"/>
    <w:rsid w:val="00B37938"/>
    <w:rsid w:val="00B37A28"/>
    <w:rsid w:val="00B37A7C"/>
    <w:rsid w:val="00B37DA3"/>
    <w:rsid w:val="00B400AA"/>
    <w:rsid w:val="00B406B4"/>
    <w:rsid w:val="00B407D7"/>
    <w:rsid w:val="00B40A80"/>
    <w:rsid w:val="00B41741"/>
    <w:rsid w:val="00B41778"/>
    <w:rsid w:val="00B4181A"/>
    <w:rsid w:val="00B41EA9"/>
    <w:rsid w:val="00B42F61"/>
    <w:rsid w:val="00B43228"/>
    <w:rsid w:val="00B43BB4"/>
    <w:rsid w:val="00B44005"/>
    <w:rsid w:val="00B4446C"/>
    <w:rsid w:val="00B44928"/>
    <w:rsid w:val="00B44C2D"/>
    <w:rsid w:val="00B45E2D"/>
    <w:rsid w:val="00B45EF5"/>
    <w:rsid w:val="00B46352"/>
    <w:rsid w:val="00B465CD"/>
    <w:rsid w:val="00B4688A"/>
    <w:rsid w:val="00B468EB"/>
    <w:rsid w:val="00B46DCB"/>
    <w:rsid w:val="00B47054"/>
    <w:rsid w:val="00B47FE3"/>
    <w:rsid w:val="00B50B43"/>
    <w:rsid w:val="00B523A8"/>
    <w:rsid w:val="00B528C5"/>
    <w:rsid w:val="00B530D2"/>
    <w:rsid w:val="00B531B7"/>
    <w:rsid w:val="00B54635"/>
    <w:rsid w:val="00B54A23"/>
    <w:rsid w:val="00B54D6B"/>
    <w:rsid w:val="00B54E48"/>
    <w:rsid w:val="00B556B7"/>
    <w:rsid w:val="00B557F4"/>
    <w:rsid w:val="00B55EF4"/>
    <w:rsid w:val="00B56BB1"/>
    <w:rsid w:val="00B57028"/>
    <w:rsid w:val="00B5756C"/>
    <w:rsid w:val="00B57613"/>
    <w:rsid w:val="00B57922"/>
    <w:rsid w:val="00B5798B"/>
    <w:rsid w:val="00B57B37"/>
    <w:rsid w:val="00B57E7F"/>
    <w:rsid w:val="00B57EE1"/>
    <w:rsid w:val="00B6046C"/>
    <w:rsid w:val="00B60B0F"/>
    <w:rsid w:val="00B611F7"/>
    <w:rsid w:val="00B6168E"/>
    <w:rsid w:val="00B61B29"/>
    <w:rsid w:val="00B61BE5"/>
    <w:rsid w:val="00B62070"/>
    <w:rsid w:val="00B62630"/>
    <w:rsid w:val="00B62B7E"/>
    <w:rsid w:val="00B636D7"/>
    <w:rsid w:val="00B637EB"/>
    <w:rsid w:val="00B63A58"/>
    <w:rsid w:val="00B6420A"/>
    <w:rsid w:val="00B64A0B"/>
    <w:rsid w:val="00B64AC6"/>
    <w:rsid w:val="00B64B6B"/>
    <w:rsid w:val="00B65F15"/>
    <w:rsid w:val="00B66830"/>
    <w:rsid w:val="00B66C31"/>
    <w:rsid w:val="00B66D1D"/>
    <w:rsid w:val="00B67039"/>
    <w:rsid w:val="00B67073"/>
    <w:rsid w:val="00B67370"/>
    <w:rsid w:val="00B6746A"/>
    <w:rsid w:val="00B67519"/>
    <w:rsid w:val="00B67B45"/>
    <w:rsid w:val="00B70093"/>
    <w:rsid w:val="00B70137"/>
    <w:rsid w:val="00B70A2C"/>
    <w:rsid w:val="00B70CA7"/>
    <w:rsid w:val="00B70F14"/>
    <w:rsid w:val="00B71506"/>
    <w:rsid w:val="00B71A00"/>
    <w:rsid w:val="00B71CFF"/>
    <w:rsid w:val="00B722DC"/>
    <w:rsid w:val="00B723AF"/>
    <w:rsid w:val="00B723FD"/>
    <w:rsid w:val="00B73297"/>
    <w:rsid w:val="00B73CF6"/>
    <w:rsid w:val="00B73F08"/>
    <w:rsid w:val="00B74AAE"/>
    <w:rsid w:val="00B74BC0"/>
    <w:rsid w:val="00B751D4"/>
    <w:rsid w:val="00B75C64"/>
    <w:rsid w:val="00B75FD4"/>
    <w:rsid w:val="00B76033"/>
    <w:rsid w:val="00B7634A"/>
    <w:rsid w:val="00B767C8"/>
    <w:rsid w:val="00B76922"/>
    <w:rsid w:val="00B77008"/>
    <w:rsid w:val="00B773E7"/>
    <w:rsid w:val="00B774CD"/>
    <w:rsid w:val="00B778B9"/>
    <w:rsid w:val="00B77A86"/>
    <w:rsid w:val="00B77D3E"/>
    <w:rsid w:val="00B77E1F"/>
    <w:rsid w:val="00B81B0B"/>
    <w:rsid w:val="00B81C8F"/>
    <w:rsid w:val="00B8218B"/>
    <w:rsid w:val="00B82865"/>
    <w:rsid w:val="00B82951"/>
    <w:rsid w:val="00B82A23"/>
    <w:rsid w:val="00B82AEE"/>
    <w:rsid w:val="00B8302C"/>
    <w:rsid w:val="00B83089"/>
    <w:rsid w:val="00B835C0"/>
    <w:rsid w:val="00B83BDD"/>
    <w:rsid w:val="00B84BAC"/>
    <w:rsid w:val="00B84FA9"/>
    <w:rsid w:val="00B851BA"/>
    <w:rsid w:val="00B8550B"/>
    <w:rsid w:val="00B8556F"/>
    <w:rsid w:val="00B86855"/>
    <w:rsid w:val="00B86B5B"/>
    <w:rsid w:val="00B86D9D"/>
    <w:rsid w:val="00B86EEA"/>
    <w:rsid w:val="00B871DA"/>
    <w:rsid w:val="00B87BF8"/>
    <w:rsid w:val="00B87EB7"/>
    <w:rsid w:val="00B87F29"/>
    <w:rsid w:val="00B87FE5"/>
    <w:rsid w:val="00B90099"/>
    <w:rsid w:val="00B900CD"/>
    <w:rsid w:val="00B907E0"/>
    <w:rsid w:val="00B91023"/>
    <w:rsid w:val="00B9107F"/>
    <w:rsid w:val="00B9110E"/>
    <w:rsid w:val="00B9131B"/>
    <w:rsid w:val="00B91802"/>
    <w:rsid w:val="00B91E43"/>
    <w:rsid w:val="00B920F9"/>
    <w:rsid w:val="00B922C9"/>
    <w:rsid w:val="00B92437"/>
    <w:rsid w:val="00B92622"/>
    <w:rsid w:val="00B92A02"/>
    <w:rsid w:val="00B92BE5"/>
    <w:rsid w:val="00B92EC6"/>
    <w:rsid w:val="00B93195"/>
    <w:rsid w:val="00B93366"/>
    <w:rsid w:val="00B937F1"/>
    <w:rsid w:val="00B93F82"/>
    <w:rsid w:val="00B93FE3"/>
    <w:rsid w:val="00B9471C"/>
    <w:rsid w:val="00B94995"/>
    <w:rsid w:val="00B94B58"/>
    <w:rsid w:val="00B94D51"/>
    <w:rsid w:val="00B950D7"/>
    <w:rsid w:val="00B95858"/>
    <w:rsid w:val="00B95FB6"/>
    <w:rsid w:val="00B96076"/>
    <w:rsid w:val="00B96500"/>
    <w:rsid w:val="00B97046"/>
    <w:rsid w:val="00B97416"/>
    <w:rsid w:val="00B97DBB"/>
    <w:rsid w:val="00BA02F9"/>
    <w:rsid w:val="00BA0762"/>
    <w:rsid w:val="00BA0B28"/>
    <w:rsid w:val="00BA0E47"/>
    <w:rsid w:val="00BA114F"/>
    <w:rsid w:val="00BA11CD"/>
    <w:rsid w:val="00BA11F7"/>
    <w:rsid w:val="00BA18D3"/>
    <w:rsid w:val="00BA2412"/>
    <w:rsid w:val="00BA31C2"/>
    <w:rsid w:val="00BA340E"/>
    <w:rsid w:val="00BA39A8"/>
    <w:rsid w:val="00BA4259"/>
    <w:rsid w:val="00BA4917"/>
    <w:rsid w:val="00BA4A05"/>
    <w:rsid w:val="00BA51B0"/>
    <w:rsid w:val="00BA5204"/>
    <w:rsid w:val="00BA5243"/>
    <w:rsid w:val="00BA5B36"/>
    <w:rsid w:val="00BA5CCB"/>
    <w:rsid w:val="00BA64B3"/>
    <w:rsid w:val="00BA69D9"/>
    <w:rsid w:val="00BA6B58"/>
    <w:rsid w:val="00BA6E29"/>
    <w:rsid w:val="00BA77AB"/>
    <w:rsid w:val="00BA7B90"/>
    <w:rsid w:val="00BB01C8"/>
    <w:rsid w:val="00BB09CE"/>
    <w:rsid w:val="00BB0BE2"/>
    <w:rsid w:val="00BB10E0"/>
    <w:rsid w:val="00BB1307"/>
    <w:rsid w:val="00BB155B"/>
    <w:rsid w:val="00BB1BF5"/>
    <w:rsid w:val="00BB1F3B"/>
    <w:rsid w:val="00BB20A4"/>
    <w:rsid w:val="00BB2567"/>
    <w:rsid w:val="00BB2C70"/>
    <w:rsid w:val="00BB2FBE"/>
    <w:rsid w:val="00BB309D"/>
    <w:rsid w:val="00BB30A1"/>
    <w:rsid w:val="00BB382C"/>
    <w:rsid w:val="00BB3B75"/>
    <w:rsid w:val="00BB3DC0"/>
    <w:rsid w:val="00BB40F6"/>
    <w:rsid w:val="00BB4334"/>
    <w:rsid w:val="00BB4B53"/>
    <w:rsid w:val="00BB4E36"/>
    <w:rsid w:val="00BB53FC"/>
    <w:rsid w:val="00BB5493"/>
    <w:rsid w:val="00BB54DF"/>
    <w:rsid w:val="00BB569E"/>
    <w:rsid w:val="00BB630A"/>
    <w:rsid w:val="00BB6C59"/>
    <w:rsid w:val="00BB73E7"/>
    <w:rsid w:val="00BB7582"/>
    <w:rsid w:val="00BB7938"/>
    <w:rsid w:val="00BB7A56"/>
    <w:rsid w:val="00BB7FCD"/>
    <w:rsid w:val="00BC0081"/>
    <w:rsid w:val="00BC0817"/>
    <w:rsid w:val="00BC0B60"/>
    <w:rsid w:val="00BC0CA0"/>
    <w:rsid w:val="00BC12E5"/>
    <w:rsid w:val="00BC14AD"/>
    <w:rsid w:val="00BC1A65"/>
    <w:rsid w:val="00BC1D7C"/>
    <w:rsid w:val="00BC2238"/>
    <w:rsid w:val="00BC268E"/>
    <w:rsid w:val="00BC2705"/>
    <w:rsid w:val="00BC2AB0"/>
    <w:rsid w:val="00BC2AD0"/>
    <w:rsid w:val="00BC2EED"/>
    <w:rsid w:val="00BC303E"/>
    <w:rsid w:val="00BC361A"/>
    <w:rsid w:val="00BC43B8"/>
    <w:rsid w:val="00BC4864"/>
    <w:rsid w:val="00BC5745"/>
    <w:rsid w:val="00BC5E5A"/>
    <w:rsid w:val="00BC5EDB"/>
    <w:rsid w:val="00BC5FFD"/>
    <w:rsid w:val="00BC692B"/>
    <w:rsid w:val="00BC6BFF"/>
    <w:rsid w:val="00BC6C1B"/>
    <w:rsid w:val="00BC79AE"/>
    <w:rsid w:val="00BC7A98"/>
    <w:rsid w:val="00BD0850"/>
    <w:rsid w:val="00BD10CB"/>
    <w:rsid w:val="00BD1616"/>
    <w:rsid w:val="00BD1B06"/>
    <w:rsid w:val="00BD2416"/>
    <w:rsid w:val="00BD2BF2"/>
    <w:rsid w:val="00BD2E98"/>
    <w:rsid w:val="00BD3AFC"/>
    <w:rsid w:val="00BD426B"/>
    <w:rsid w:val="00BD4371"/>
    <w:rsid w:val="00BD4A69"/>
    <w:rsid w:val="00BD4F87"/>
    <w:rsid w:val="00BD5A45"/>
    <w:rsid w:val="00BD5D3E"/>
    <w:rsid w:val="00BD6D12"/>
    <w:rsid w:val="00BD6E72"/>
    <w:rsid w:val="00BD7216"/>
    <w:rsid w:val="00BD734F"/>
    <w:rsid w:val="00BD76AA"/>
    <w:rsid w:val="00BD781C"/>
    <w:rsid w:val="00BD7C4D"/>
    <w:rsid w:val="00BE026A"/>
    <w:rsid w:val="00BE06C8"/>
    <w:rsid w:val="00BE0A07"/>
    <w:rsid w:val="00BE0B5D"/>
    <w:rsid w:val="00BE12C3"/>
    <w:rsid w:val="00BE19ED"/>
    <w:rsid w:val="00BE21AB"/>
    <w:rsid w:val="00BE2500"/>
    <w:rsid w:val="00BE28EA"/>
    <w:rsid w:val="00BE2D1B"/>
    <w:rsid w:val="00BE32BE"/>
    <w:rsid w:val="00BE3A81"/>
    <w:rsid w:val="00BE3E00"/>
    <w:rsid w:val="00BE4037"/>
    <w:rsid w:val="00BE407C"/>
    <w:rsid w:val="00BE41DC"/>
    <w:rsid w:val="00BE475D"/>
    <w:rsid w:val="00BE4958"/>
    <w:rsid w:val="00BE4BBB"/>
    <w:rsid w:val="00BE4FE7"/>
    <w:rsid w:val="00BE5364"/>
    <w:rsid w:val="00BE56D4"/>
    <w:rsid w:val="00BE5C17"/>
    <w:rsid w:val="00BE5FBF"/>
    <w:rsid w:val="00BE5FC0"/>
    <w:rsid w:val="00BE623A"/>
    <w:rsid w:val="00BE64E2"/>
    <w:rsid w:val="00BE6CF1"/>
    <w:rsid w:val="00BE6F5D"/>
    <w:rsid w:val="00BE7D7F"/>
    <w:rsid w:val="00BE7DD0"/>
    <w:rsid w:val="00BF0344"/>
    <w:rsid w:val="00BF1074"/>
    <w:rsid w:val="00BF174B"/>
    <w:rsid w:val="00BF17D7"/>
    <w:rsid w:val="00BF221B"/>
    <w:rsid w:val="00BF25C5"/>
    <w:rsid w:val="00BF2F12"/>
    <w:rsid w:val="00BF2F24"/>
    <w:rsid w:val="00BF3158"/>
    <w:rsid w:val="00BF323A"/>
    <w:rsid w:val="00BF39B8"/>
    <w:rsid w:val="00BF4106"/>
    <w:rsid w:val="00BF42F5"/>
    <w:rsid w:val="00BF4447"/>
    <w:rsid w:val="00BF4E09"/>
    <w:rsid w:val="00BF4F2A"/>
    <w:rsid w:val="00BF512E"/>
    <w:rsid w:val="00BF5529"/>
    <w:rsid w:val="00BF5BD4"/>
    <w:rsid w:val="00BF5CA4"/>
    <w:rsid w:val="00BF60B8"/>
    <w:rsid w:val="00BF737C"/>
    <w:rsid w:val="00BF7870"/>
    <w:rsid w:val="00BF7993"/>
    <w:rsid w:val="00BF7CE7"/>
    <w:rsid w:val="00BF7D59"/>
    <w:rsid w:val="00BF7E27"/>
    <w:rsid w:val="00C00612"/>
    <w:rsid w:val="00C0065F"/>
    <w:rsid w:val="00C00D54"/>
    <w:rsid w:val="00C010DD"/>
    <w:rsid w:val="00C01428"/>
    <w:rsid w:val="00C01434"/>
    <w:rsid w:val="00C018DF"/>
    <w:rsid w:val="00C01B90"/>
    <w:rsid w:val="00C0271B"/>
    <w:rsid w:val="00C02C63"/>
    <w:rsid w:val="00C030BE"/>
    <w:rsid w:val="00C03923"/>
    <w:rsid w:val="00C03B48"/>
    <w:rsid w:val="00C03EE1"/>
    <w:rsid w:val="00C042EF"/>
    <w:rsid w:val="00C04A1A"/>
    <w:rsid w:val="00C059D9"/>
    <w:rsid w:val="00C06115"/>
    <w:rsid w:val="00C07375"/>
    <w:rsid w:val="00C07EBD"/>
    <w:rsid w:val="00C10063"/>
    <w:rsid w:val="00C103F7"/>
    <w:rsid w:val="00C10803"/>
    <w:rsid w:val="00C10912"/>
    <w:rsid w:val="00C10AF7"/>
    <w:rsid w:val="00C1184F"/>
    <w:rsid w:val="00C11A6F"/>
    <w:rsid w:val="00C12399"/>
    <w:rsid w:val="00C1257E"/>
    <w:rsid w:val="00C12BD4"/>
    <w:rsid w:val="00C13084"/>
    <w:rsid w:val="00C1322D"/>
    <w:rsid w:val="00C135A1"/>
    <w:rsid w:val="00C13C36"/>
    <w:rsid w:val="00C13DDF"/>
    <w:rsid w:val="00C1404E"/>
    <w:rsid w:val="00C148EA"/>
    <w:rsid w:val="00C14DE4"/>
    <w:rsid w:val="00C15809"/>
    <w:rsid w:val="00C15A62"/>
    <w:rsid w:val="00C16785"/>
    <w:rsid w:val="00C1751F"/>
    <w:rsid w:val="00C1782C"/>
    <w:rsid w:val="00C20236"/>
    <w:rsid w:val="00C205EE"/>
    <w:rsid w:val="00C2113F"/>
    <w:rsid w:val="00C21FBE"/>
    <w:rsid w:val="00C22BDB"/>
    <w:rsid w:val="00C22DF0"/>
    <w:rsid w:val="00C231E0"/>
    <w:rsid w:val="00C232A9"/>
    <w:rsid w:val="00C241F4"/>
    <w:rsid w:val="00C24970"/>
    <w:rsid w:val="00C24A7D"/>
    <w:rsid w:val="00C24AE2"/>
    <w:rsid w:val="00C2534D"/>
    <w:rsid w:val="00C258BA"/>
    <w:rsid w:val="00C259A0"/>
    <w:rsid w:val="00C25CE1"/>
    <w:rsid w:val="00C27042"/>
    <w:rsid w:val="00C27A7E"/>
    <w:rsid w:val="00C27AD7"/>
    <w:rsid w:val="00C27EDA"/>
    <w:rsid w:val="00C30216"/>
    <w:rsid w:val="00C30378"/>
    <w:rsid w:val="00C305D5"/>
    <w:rsid w:val="00C310F3"/>
    <w:rsid w:val="00C314A6"/>
    <w:rsid w:val="00C31835"/>
    <w:rsid w:val="00C31DEB"/>
    <w:rsid w:val="00C324A5"/>
    <w:rsid w:val="00C3252A"/>
    <w:rsid w:val="00C3286C"/>
    <w:rsid w:val="00C32D4B"/>
    <w:rsid w:val="00C32F6C"/>
    <w:rsid w:val="00C334B7"/>
    <w:rsid w:val="00C33DB0"/>
    <w:rsid w:val="00C34475"/>
    <w:rsid w:val="00C344E8"/>
    <w:rsid w:val="00C34B4D"/>
    <w:rsid w:val="00C34C06"/>
    <w:rsid w:val="00C34CF3"/>
    <w:rsid w:val="00C35009"/>
    <w:rsid w:val="00C35432"/>
    <w:rsid w:val="00C356C7"/>
    <w:rsid w:val="00C36952"/>
    <w:rsid w:val="00C36A51"/>
    <w:rsid w:val="00C36E74"/>
    <w:rsid w:val="00C377FE"/>
    <w:rsid w:val="00C37A89"/>
    <w:rsid w:val="00C37D31"/>
    <w:rsid w:val="00C402BC"/>
    <w:rsid w:val="00C40B08"/>
    <w:rsid w:val="00C40C65"/>
    <w:rsid w:val="00C40E18"/>
    <w:rsid w:val="00C40F2D"/>
    <w:rsid w:val="00C41819"/>
    <w:rsid w:val="00C422B0"/>
    <w:rsid w:val="00C42393"/>
    <w:rsid w:val="00C42808"/>
    <w:rsid w:val="00C42996"/>
    <w:rsid w:val="00C431FE"/>
    <w:rsid w:val="00C43D80"/>
    <w:rsid w:val="00C43D84"/>
    <w:rsid w:val="00C4427A"/>
    <w:rsid w:val="00C4476D"/>
    <w:rsid w:val="00C44F7D"/>
    <w:rsid w:val="00C4519A"/>
    <w:rsid w:val="00C455C4"/>
    <w:rsid w:val="00C45F26"/>
    <w:rsid w:val="00C45F30"/>
    <w:rsid w:val="00C4610E"/>
    <w:rsid w:val="00C4628E"/>
    <w:rsid w:val="00C4634F"/>
    <w:rsid w:val="00C4745E"/>
    <w:rsid w:val="00C476FC"/>
    <w:rsid w:val="00C478BF"/>
    <w:rsid w:val="00C47ACE"/>
    <w:rsid w:val="00C50120"/>
    <w:rsid w:val="00C50D63"/>
    <w:rsid w:val="00C51605"/>
    <w:rsid w:val="00C52184"/>
    <w:rsid w:val="00C529D4"/>
    <w:rsid w:val="00C52EB1"/>
    <w:rsid w:val="00C53291"/>
    <w:rsid w:val="00C5408A"/>
    <w:rsid w:val="00C54118"/>
    <w:rsid w:val="00C5457C"/>
    <w:rsid w:val="00C54596"/>
    <w:rsid w:val="00C550E2"/>
    <w:rsid w:val="00C55179"/>
    <w:rsid w:val="00C5602D"/>
    <w:rsid w:val="00C56405"/>
    <w:rsid w:val="00C57062"/>
    <w:rsid w:val="00C5785D"/>
    <w:rsid w:val="00C57D70"/>
    <w:rsid w:val="00C57EF8"/>
    <w:rsid w:val="00C60577"/>
    <w:rsid w:val="00C60E14"/>
    <w:rsid w:val="00C611C2"/>
    <w:rsid w:val="00C62571"/>
    <w:rsid w:val="00C63A7B"/>
    <w:rsid w:val="00C643A9"/>
    <w:rsid w:val="00C64811"/>
    <w:rsid w:val="00C65146"/>
    <w:rsid w:val="00C65387"/>
    <w:rsid w:val="00C65C73"/>
    <w:rsid w:val="00C66479"/>
    <w:rsid w:val="00C67242"/>
    <w:rsid w:val="00C6747F"/>
    <w:rsid w:val="00C7011D"/>
    <w:rsid w:val="00C707F9"/>
    <w:rsid w:val="00C70A50"/>
    <w:rsid w:val="00C70A7D"/>
    <w:rsid w:val="00C71189"/>
    <w:rsid w:val="00C711E1"/>
    <w:rsid w:val="00C71972"/>
    <w:rsid w:val="00C71C97"/>
    <w:rsid w:val="00C71CA1"/>
    <w:rsid w:val="00C71F53"/>
    <w:rsid w:val="00C72477"/>
    <w:rsid w:val="00C73256"/>
    <w:rsid w:val="00C733F4"/>
    <w:rsid w:val="00C73A36"/>
    <w:rsid w:val="00C73BEB"/>
    <w:rsid w:val="00C73C8B"/>
    <w:rsid w:val="00C745BC"/>
    <w:rsid w:val="00C74A54"/>
    <w:rsid w:val="00C74C55"/>
    <w:rsid w:val="00C75334"/>
    <w:rsid w:val="00C754A0"/>
    <w:rsid w:val="00C756BD"/>
    <w:rsid w:val="00C75992"/>
    <w:rsid w:val="00C75A7F"/>
    <w:rsid w:val="00C7619A"/>
    <w:rsid w:val="00C76438"/>
    <w:rsid w:val="00C76618"/>
    <w:rsid w:val="00C76B62"/>
    <w:rsid w:val="00C77794"/>
    <w:rsid w:val="00C77D09"/>
    <w:rsid w:val="00C80CA2"/>
    <w:rsid w:val="00C80F34"/>
    <w:rsid w:val="00C80FD8"/>
    <w:rsid w:val="00C81215"/>
    <w:rsid w:val="00C818AB"/>
    <w:rsid w:val="00C81BE9"/>
    <w:rsid w:val="00C81D6D"/>
    <w:rsid w:val="00C8231F"/>
    <w:rsid w:val="00C82BDF"/>
    <w:rsid w:val="00C8321B"/>
    <w:rsid w:val="00C834E7"/>
    <w:rsid w:val="00C83A92"/>
    <w:rsid w:val="00C83FF6"/>
    <w:rsid w:val="00C8430C"/>
    <w:rsid w:val="00C846B0"/>
    <w:rsid w:val="00C85189"/>
    <w:rsid w:val="00C85334"/>
    <w:rsid w:val="00C857CC"/>
    <w:rsid w:val="00C85A88"/>
    <w:rsid w:val="00C863E0"/>
    <w:rsid w:val="00C868F4"/>
    <w:rsid w:val="00C86EF5"/>
    <w:rsid w:val="00C86FC2"/>
    <w:rsid w:val="00C87248"/>
    <w:rsid w:val="00C878E0"/>
    <w:rsid w:val="00C87B32"/>
    <w:rsid w:val="00C87C31"/>
    <w:rsid w:val="00C87E25"/>
    <w:rsid w:val="00C87E9D"/>
    <w:rsid w:val="00C91046"/>
    <w:rsid w:val="00C91615"/>
    <w:rsid w:val="00C91848"/>
    <w:rsid w:val="00C91AB7"/>
    <w:rsid w:val="00C91E90"/>
    <w:rsid w:val="00C91F10"/>
    <w:rsid w:val="00C92132"/>
    <w:rsid w:val="00C92134"/>
    <w:rsid w:val="00C9259D"/>
    <w:rsid w:val="00C9295A"/>
    <w:rsid w:val="00C93A8D"/>
    <w:rsid w:val="00C940D0"/>
    <w:rsid w:val="00C94149"/>
    <w:rsid w:val="00C94332"/>
    <w:rsid w:val="00C94541"/>
    <w:rsid w:val="00C94746"/>
    <w:rsid w:val="00C94832"/>
    <w:rsid w:val="00C95055"/>
    <w:rsid w:val="00C958FD"/>
    <w:rsid w:val="00C95CB1"/>
    <w:rsid w:val="00C95EF5"/>
    <w:rsid w:val="00C96307"/>
    <w:rsid w:val="00C964B7"/>
    <w:rsid w:val="00C96597"/>
    <w:rsid w:val="00C96679"/>
    <w:rsid w:val="00C96793"/>
    <w:rsid w:val="00C96D8A"/>
    <w:rsid w:val="00C970FF"/>
    <w:rsid w:val="00CA0277"/>
    <w:rsid w:val="00CA0543"/>
    <w:rsid w:val="00CA0A33"/>
    <w:rsid w:val="00CA0A8C"/>
    <w:rsid w:val="00CA0AD1"/>
    <w:rsid w:val="00CA0E55"/>
    <w:rsid w:val="00CA0EBB"/>
    <w:rsid w:val="00CA1327"/>
    <w:rsid w:val="00CA1DDA"/>
    <w:rsid w:val="00CA1DEB"/>
    <w:rsid w:val="00CA20B8"/>
    <w:rsid w:val="00CA2240"/>
    <w:rsid w:val="00CA27C9"/>
    <w:rsid w:val="00CA2EBF"/>
    <w:rsid w:val="00CA2ED0"/>
    <w:rsid w:val="00CA36C8"/>
    <w:rsid w:val="00CA379D"/>
    <w:rsid w:val="00CA3874"/>
    <w:rsid w:val="00CA39E4"/>
    <w:rsid w:val="00CA4359"/>
    <w:rsid w:val="00CA4FFE"/>
    <w:rsid w:val="00CA5EA8"/>
    <w:rsid w:val="00CA6157"/>
    <w:rsid w:val="00CA659B"/>
    <w:rsid w:val="00CA69DC"/>
    <w:rsid w:val="00CA7940"/>
    <w:rsid w:val="00CA7B88"/>
    <w:rsid w:val="00CA7C34"/>
    <w:rsid w:val="00CA7E51"/>
    <w:rsid w:val="00CB0222"/>
    <w:rsid w:val="00CB0846"/>
    <w:rsid w:val="00CB0A50"/>
    <w:rsid w:val="00CB1B53"/>
    <w:rsid w:val="00CB375E"/>
    <w:rsid w:val="00CB3E47"/>
    <w:rsid w:val="00CB3F5B"/>
    <w:rsid w:val="00CB43B3"/>
    <w:rsid w:val="00CB4413"/>
    <w:rsid w:val="00CB4705"/>
    <w:rsid w:val="00CB473C"/>
    <w:rsid w:val="00CB53AF"/>
    <w:rsid w:val="00CB5B98"/>
    <w:rsid w:val="00CB65C3"/>
    <w:rsid w:val="00CB691D"/>
    <w:rsid w:val="00CB6F53"/>
    <w:rsid w:val="00CB74E1"/>
    <w:rsid w:val="00CB76ED"/>
    <w:rsid w:val="00CB7A02"/>
    <w:rsid w:val="00CC006D"/>
    <w:rsid w:val="00CC06A3"/>
    <w:rsid w:val="00CC083B"/>
    <w:rsid w:val="00CC0DF0"/>
    <w:rsid w:val="00CC1368"/>
    <w:rsid w:val="00CC19BF"/>
    <w:rsid w:val="00CC1A73"/>
    <w:rsid w:val="00CC1F57"/>
    <w:rsid w:val="00CC2B59"/>
    <w:rsid w:val="00CC35A0"/>
    <w:rsid w:val="00CC3B84"/>
    <w:rsid w:val="00CC3DAB"/>
    <w:rsid w:val="00CC4AF1"/>
    <w:rsid w:val="00CC50C4"/>
    <w:rsid w:val="00CC6887"/>
    <w:rsid w:val="00CC73E1"/>
    <w:rsid w:val="00CC75D6"/>
    <w:rsid w:val="00CC7B7B"/>
    <w:rsid w:val="00CD031B"/>
    <w:rsid w:val="00CD0583"/>
    <w:rsid w:val="00CD1070"/>
    <w:rsid w:val="00CD1381"/>
    <w:rsid w:val="00CD177A"/>
    <w:rsid w:val="00CD1AF8"/>
    <w:rsid w:val="00CD2734"/>
    <w:rsid w:val="00CD2735"/>
    <w:rsid w:val="00CD38D0"/>
    <w:rsid w:val="00CD423B"/>
    <w:rsid w:val="00CD42DB"/>
    <w:rsid w:val="00CD4AE5"/>
    <w:rsid w:val="00CD5305"/>
    <w:rsid w:val="00CD5B3C"/>
    <w:rsid w:val="00CD61E0"/>
    <w:rsid w:val="00CD664E"/>
    <w:rsid w:val="00CD6651"/>
    <w:rsid w:val="00CD66BF"/>
    <w:rsid w:val="00CD6C51"/>
    <w:rsid w:val="00CD6C8B"/>
    <w:rsid w:val="00CD7710"/>
    <w:rsid w:val="00CD7760"/>
    <w:rsid w:val="00CE0220"/>
    <w:rsid w:val="00CE04B5"/>
    <w:rsid w:val="00CE0EB8"/>
    <w:rsid w:val="00CE1704"/>
    <w:rsid w:val="00CE1875"/>
    <w:rsid w:val="00CE2650"/>
    <w:rsid w:val="00CE2AFF"/>
    <w:rsid w:val="00CE2C80"/>
    <w:rsid w:val="00CE3CFA"/>
    <w:rsid w:val="00CE3E76"/>
    <w:rsid w:val="00CE4135"/>
    <w:rsid w:val="00CE5673"/>
    <w:rsid w:val="00CE5AEA"/>
    <w:rsid w:val="00CE6A94"/>
    <w:rsid w:val="00CE6ACF"/>
    <w:rsid w:val="00CE6E3C"/>
    <w:rsid w:val="00CE7B2A"/>
    <w:rsid w:val="00CE7F86"/>
    <w:rsid w:val="00CF08E1"/>
    <w:rsid w:val="00CF08EF"/>
    <w:rsid w:val="00CF0C88"/>
    <w:rsid w:val="00CF13E0"/>
    <w:rsid w:val="00CF16B0"/>
    <w:rsid w:val="00CF191B"/>
    <w:rsid w:val="00CF1C6E"/>
    <w:rsid w:val="00CF2175"/>
    <w:rsid w:val="00CF2DCD"/>
    <w:rsid w:val="00CF3769"/>
    <w:rsid w:val="00CF3E44"/>
    <w:rsid w:val="00CF3E66"/>
    <w:rsid w:val="00CF4007"/>
    <w:rsid w:val="00CF4102"/>
    <w:rsid w:val="00CF5617"/>
    <w:rsid w:val="00CF764A"/>
    <w:rsid w:val="00CF7883"/>
    <w:rsid w:val="00CF7CBF"/>
    <w:rsid w:val="00D0044F"/>
    <w:rsid w:val="00D00455"/>
    <w:rsid w:val="00D005B9"/>
    <w:rsid w:val="00D006F8"/>
    <w:rsid w:val="00D01261"/>
    <w:rsid w:val="00D018A4"/>
    <w:rsid w:val="00D01F29"/>
    <w:rsid w:val="00D0226D"/>
    <w:rsid w:val="00D02362"/>
    <w:rsid w:val="00D026A0"/>
    <w:rsid w:val="00D026AA"/>
    <w:rsid w:val="00D02714"/>
    <w:rsid w:val="00D02EE8"/>
    <w:rsid w:val="00D03108"/>
    <w:rsid w:val="00D03402"/>
    <w:rsid w:val="00D03519"/>
    <w:rsid w:val="00D035BB"/>
    <w:rsid w:val="00D038B0"/>
    <w:rsid w:val="00D050BA"/>
    <w:rsid w:val="00D05456"/>
    <w:rsid w:val="00D056D9"/>
    <w:rsid w:val="00D056EC"/>
    <w:rsid w:val="00D05FC9"/>
    <w:rsid w:val="00D061B4"/>
    <w:rsid w:val="00D064BF"/>
    <w:rsid w:val="00D066E6"/>
    <w:rsid w:val="00D07267"/>
    <w:rsid w:val="00D07E79"/>
    <w:rsid w:val="00D100B4"/>
    <w:rsid w:val="00D100D1"/>
    <w:rsid w:val="00D104CC"/>
    <w:rsid w:val="00D1063B"/>
    <w:rsid w:val="00D113C1"/>
    <w:rsid w:val="00D115A0"/>
    <w:rsid w:val="00D11610"/>
    <w:rsid w:val="00D11BAE"/>
    <w:rsid w:val="00D11DC6"/>
    <w:rsid w:val="00D12594"/>
    <w:rsid w:val="00D12A5E"/>
    <w:rsid w:val="00D13233"/>
    <w:rsid w:val="00D13541"/>
    <w:rsid w:val="00D13FF4"/>
    <w:rsid w:val="00D14D2C"/>
    <w:rsid w:val="00D15185"/>
    <w:rsid w:val="00D1538E"/>
    <w:rsid w:val="00D155B9"/>
    <w:rsid w:val="00D15C71"/>
    <w:rsid w:val="00D160D4"/>
    <w:rsid w:val="00D1611F"/>
    <w:rsid w:val="00D16536"/>
    <w:rsid w:val="00D165A8"/>
    <w:rsid w:val="00D165BD"/>
    <w:rsid w:val="00D1676A"/>
    <w:rsid w:val="00D17613"/>
    <w:rsid w:val="00D17ADB"/>
    <w:rsid w:val="00D17B36"/>
    <w:rsid w:val="00D201C5"/>
    <w:rsid w:val="00D203B1"/>
    <w:rsid w:val="00D20655"/>
    <w:rsid w:val="00D20DDF"/>
    <w:rsid w:val="00D218A0"/>
    <w:rsid w:val="00D21C67"/>
    <w:rsid w:val="00D226AB"/>
    <w:rsid w:val="00D228B4"/>
    <w:rsid w:val="00D22B15"/>
    <w:rsid w:val="00D23152"/>
    <w:rsid w:val="00D232AA"/>
    <w:rsid w:val="00D233AE"/>
    <w:rsid w:val="00D23422"/>
    <w:rsid w:val="00D238AD"/>
    <w:rsid w:val="00D238E5"/>
    <w:rsid w:val="00D23C34"/>
    <w:rsid w:val="00D24781"/>
    <w:rsid w:val="00D24AFE"/>
    <w:rsid w:val="00D2523B"/>
    <w:rsid w:val="00D25577"/>
    <w:rsid w:val="00D2591A"/>
    <w:rsid w:val="00D2594D"/>
    <w:rsid w:val="00D259C1"/>
    <w:rsid w:val="00D25E64"/>
    <w:rsid w:val="00D262C5"/>
    <w:rsid w:val="00D2640B"/>
    <w:rsid w:val="00D2669E"/>
    <w:rsid w:val="00D26BC5"/>
    <w:rsid w:val="00D27711"/>
    <w:rsid w:val="00D30806"/>
    <w:rsid w:val="00D309C7"/>
    <w:rsid w:val="00D30A27"/>
    <w:rsid w:val="00D30FCA"/>
    <w:rsid w:val="00D3141C"/>
    <w:rsid w:val="00D31437"/>
    <w:rsid w:val="00D31E51"/>
    <w:rsid w:val="00D323BB"/>
    <w:rsid w:val="00D32714"/>
    <w:rsid w:val="00D3280A"/>
    <w:rsid w:val="00D33B9C"/>
    <w:rsid w:val="00D33C7E"/>
    <w:rsid w:val="00D347FC"/>
    <w:rsid w:val="00D34956"/>
    <w:rsid w:val="00D34A71"/>
    <w:rsid w:val="00D34AC7"/>
    <w:rsid w:val="00D35A67"/>
    <w:rsid w:val="00D364F7"/>
    <w:rsid w:val="00D36708"/>
    <w:rsid w:val="00D36D41"/>
    <w:rsid w:val="00D3767F"/>
    <w:rsid w:val="00D37717"/>
    <w:rsid w:val="00D37AA6"/>
    <w:rsid w:val="00D4008D"/>
    <w:rsid w:val="00D4011E"/>
    <w:rsid w:val="00D408CE"/>
    <w:rsid w:val="00D41EB8"/>
    <w:rsid w:val="00D4290E"/>
    <w:rsid w:val="00D434DA"/>
    <w:rsid w:val="00D43BC3"/>
    <w:rsid w:val="00D44FF7"/>
    <w:rsid w:val="00D454D1"/>
    <w:rsid w:val="00D45D08"/>
    <w:rsid w:val="00D462D2"/>
    <w:rsid w:val="00D467B5"/>
    <w:rsid w:val="00D46A59"/>
    <w:rsid w:val="00D46F98"/>
    <w:rsid w:val="00D47136"/>
    <w:rsid w:val="00D47231"/>
    <w:rsid w:val="00D475E2"/>
    <w:rsid w:val="00D477CF"/>
    <w:rsid w:val="00D47CDE"/>
    <w:rsid w:val="00D50146"/>
    <w:rsid w:val="00D502D3"/>
    <w:rsid w:val="00D504C0"/>
    <w:rsid w:val="00D50552"/>
    <w:rsid w:val="00D50FF9"/>
    <w:rsid w:val="00D51623"/>
    <w:rsid w:val="00D51657"/>
    <w:rsid w:val="00D5185B"/>
    <w:rsid w:val="00D51F5D"/>
    <w:rsid w:val="00D520F4"/>
    <w:rsid w:val="00D5253A"/>
    <w:rsid w:val="00D526D0"/>
    <w:rsid w:val="00D52845"/>
    <w:rsid w:val="00D52E7B"/>
    <w:rsid w:val="00D52ED8"/>
    <w:rsid w:val="00D534DC"/>
    <w:rsid w:val="00D53F53"/>
    <w:rsid w:val="00D54236"/>
    <w:rsid w:val="00D54285"/>
    <w:rsid w:val="00D549D1"/>
    <w:rsid w:val="00D54F90"/>
    <w:rsid w:val="00D55A4F"/>
    <w:rsid w:val="00D5605D"/>
    <w:rsid w:val="00D56362"/>
    <w:rsid w:val="00D56566"/>
    <w:rsid w:val="00D56932"/>
    <w:rsid w:val="00D56A44"/>
    <w:rsid w:val="00D56FC8"/>
    <w:rsid w:val="00D5706A"/>
    <w:rsid w:val="00D571C2"/>
    <w:rsid w:val="00D574AA"/>
    <w:rsid w:val="00D57673"/>
    <w:rsid w:val="00D576D4"/>
    <w:rsid w:val="00D576D9"/>
    <w:rsid w:val="00D57723"/>
    <w:rsid w:val="00D602ED"/>
    <w:rsid w:val="00D62353"/>
    <w:rsid w:val="00D62663"/>
    <w:rsid w:val="00D630C3"/>
    <w:rsid w:val="00D6336E"/>
    <w:rsid w:val="00D63BF0"/>
    <w:rsid w:val="00D6422B"/>
    <w:rsid w:val="00D66A48"/>
    <w:rsid w:val="00D6740E"/>
    <w:rsid w:val="00D675F2"/>
    <w:rsid w:val="00D676FE"/>
    <w:rsid w:val="00D67A55"/>
    <w:rsid w:val="00D705EB"/>
    <w:rsid w:val="00D70671"/>
    <w:rsid w:val="00D70B2C"/>
    <w:rsid w:val="00D71000"/>
    <w:rsid w:val="00D713D6"/>
    <w:rsid w:val="00D7249E"/>
    <w:rsid w:val="00D72676"/>
    <w:rsid w:val="00D73228"/>
    <w:rsid w:val="00D7378A"/>
    <w:rsid w:val="00D737E9"/>
    <w:rsid w:val="00D73ED2"/>
    <w:rsid w:val="00D743DB"/>
    <w:rsid w:val="00D74693"/>
    <w:rsid w:val="00D74877"/>
    <w:rsid w:val="00D74CEA"/>
    <w:rsid w:val="00D74D13"/>
    <w:rsid w:val="00D74D8C"/>
    <w:rsid w:val="00D74E04"/>
    <w:rsid w:val="00D75119"/>
    <w:rsid w:val="00D75642"/>
    <w:rsid w:val="00D75819"/>
    <w:rsid w:val="00D758A4"/>
    <w:rsid w:val="00D768B7"/>
    <w:rsid w:val="00D76942"/>
    <w:rsid w:val="00D77626"/>
    <w:rsid w:val="00D77916"/>
    <w:rsid w:val="00D8083D"/>
    <w:rsid w:val="00D809A2"/>
    <w:rsid w:val="00D80BD3"/>
    <w:rsid w:val="00D81123"/>
    <w:rsid w:val="00D812D5"/>
    <w:rsid w:val="00D81422"/>
    <w:rsid w:val="00D815BD"/>
    <w:rsid w:val="00D81F3F"/>
    <w:rsid w:val="00D8203F"/>
    <w:rsid w:val="00D826CE"/>
    <w:rsid w:val="00D82913"/>
    <w:rsid w:val="00D835BE"/>
    <w:rsid w:val="00D8368D"/>
    <w:rsid w:val="00D8381C"/>
    <w:rsid w:val="00D83A14"/>
    <w:rsid w:val="00D841B7"/>
    <w:rsid w:val="00D84FE7"/>
    <w:rsid w:val="00D84FF4"/>
    <w:rsid w:val="00D85E50"/>
    <w:rsid w:val="00D85E6E"/>
    <w:rsid w:val="00D86470"/>
    <w:rsid w:val="00D86B21"/>
    <w:rsid w:val="00D86CB5"/>
    <w:rsid w:val="00D901D6"/>
    <w:rsid w:val="00D90C54"/>
    <w:rsid w:val="00D90D15"/>
    <w:rsid w:val="00D90F2B"/>
    <w:rsid w:val="00D91181"/>
    <w:rsid w:val="00D92209"/>
    <w:rsid w:val="00D922FD"/>
    <w:rsid w:val="00D92491"/>
    <w:rsid w:val="00D928B2"/>
    <w:rsid w:val="00D93285"/>
    <w:rsid w:val="00D93819"/>
    <w:rsid w:val="00D95877"/>
    <w:rsid w:val="00D95A13"/>
    <w:rsid w:val="00D9610F"/>
    <w:rsid w:val="00D96B33"/>
    <w:rsid w:val="00D9761B"/>
    <w:rsid w:val="00D97D77"/>
    <w:rsid w:val="00D97F27"/>
    <w:rsid w:val="00D97FAC"/>
    <w:rsid w:val="00DA0111"/>
    <w:rsid w:val="00DA021F"/>
    <w:rsid w:val="00DA1327"/>
    <w:rsid w:val="00DA15F4"/>
    <w:rsid w:val="00DA16A3"/>
    <w:rsid w:val="00DA1978"/>
    <w:rsid w:val="00DA1B86"/>
    <w:rsid w:val="00DA2C39"/>
    <w:rsid w:val="00DA396B"/>
    <w:rsid w:val="00DA3BB3"/>
    <w:rsid w:val="00DA3E79"/>
    <w:rsid w:val="00DA4093"/>
    <w:rsid w:val="00DA4298"/>
    <w:rsid w:val="00DA471A"/>
    <w:rsid w:val="00DA5029"/>
    <w:rsid w:val="00DA5300"/>
    <w:rsid w:val="00DA5325"/>
    <w:rsid w:val="00DA5676"/>
    <w:rsid w:val="00DA6DD9"/>
    <w:rsid w:val="00DA6E1A"/>
    <w:rsid w:val="00DA701B"/>
    <w:rsid w:val="00DA7408"/>
    <w:rsid w:val="00DA75A2"/>
    <w:rsid w:val="00DA78CC"/>
    <w:rsid w:val="00DA7B3D"/>
    <w:rsid w:val="00DB0947"/>
    <w:rsid w:val="00DB154E"/>
    <w:rsid w:val="00DB1DDD"/>
    <w:rsid w:val="00DB2380"/>
    <w:rsid w:val="00DB239D"/>
    <w:rsid w:val="00DB26DC"/>
    <w:rsid w:val="00DB2AF4"/>
    <w:rsid w:val="00DB3853"/>
    <w:rsid w:val="00DB3B23"/>
    <w:rsid w:val="00DB3DC3"/>
    <w:rsid w:val="00DB46F7"/>
    <w:rsid w:val="00DB4F50"/>
    <w:rsid w:val="00DB538B"/>
    <w:rsid w:val="00DB5FA7"/>
    <w:rsid w:val="00DB6250"/>
    <w:rsid w:val="00DB6919"/>
    <w:rsid w:val="00DB6D6C"/>
    <w:rsid w:val="00DB7303"/>
    <w:rsid w:val="00DB77D8"/>
    <w:rsid w:val="00DB78F2"/>
    <w:rsid w:val="00DB7B1B"/>
    <w:rsid w:val="00DC0061"/>
    <w:rsid w:val="00DC0777"/>
    <w:rsid w:val="00DC12CE"/>
    <w:rsid w:val="00DC15C3"/>
    <w:rsid w:val="00DC1D63"/>
    <w:rsid w:val="00DC1D65"/>
    <w:rsid w:val="00DC2307"/>
    <w:rsid w:val="00DC3B96"/>
    <w:rsid w:val="00DC4780"/>
    <w:rsid w:val="00DC4CFF"/>
    <w:rsid w:val="00DC4EE9"/>
    <w:rsid w:val="00DC5854"/>
    <w:rsid w:val="00DC6439"/>
    <w:rsid w:val="00DC688B"/>
    <w:rsid w:val="00DC69C6"/>
    <w:rsid w:val="00DC71F6"/>
    <w:rsid w:val="00DC73A1"/>
    <w:rsid w:val="00DC7564"/>
    <w:rsid w:val="00DC7A8B"/>
    <w:rsid w:val="00DC7EBE"/>
    <w:rsid w:val="00DD00EA"/>
    <w:rsid w:val="00DD03B5"/>
    <w:rsid w:val="00DD0B0E"/>
    <w:rsid w:val="00DD100B"/>
    <w:rsid w:val="00DD1055"/>
    <w:rsid w:val="00DD122B"/>
    <w:rsid w:val="00DD1328"/>
    <w:rsid w:val="00DD132C"/>
    <w:rsid w:val="00DD173A"/>
    <w:rsid w:val="00DD18E3"/>
    <w:rsid w:val="00DD1DAD"/>
    <w:rsid w:val="00DD210F"/>
    <w:rsid w:val="00DD2839"/>
    <w:rsid w:val="00DD2A91"/>
    <w:rsid w:val="00DD2CD3"/>
    <w:rsid w:val="00DD324F"/>
    <w:rsid w:val="00DD42A9"/>
    <w:rsid w:val="00DD5784"/>
    <w:rsid w:val="00DD599B"/>
    <w:rsid w:val="00DD5F80"/>
    <w:rsid w:val="00DD6127"/>
    <w:rsid w:val="00DD63B4"/>
    <w:rsid w:val="00DD772C"/>
    <w:rsid w:val="00DD7C4D"/>
    <w:rsid w:val="00DE0C94"/>
    <w:rsid w:val="00DE0D09"/>
    <w:rsid w:val="00DE1660"/>
    <w:rsid w:val="00DE17AB"/>
    <w:rsid w:val="00DE1E30"/>
    <w:rsid w:val="00DE1FA2"/>
    <w:rsid w:val="00DE24B5"/>
    <w:rsid w:val="00DE2560"/>
    <w:rsid w:val="00DE2F2B"/>
    <w:rsid w:val="00DE34E2"/>
    <w:rsid w:val="00DE34E4"/>
    <w:rsid w:val="00DE4619"/>
    <w:rsid w:val="00DE468B"/>
    <w:rsid w:val="00DE4F83"/>
    <w:rsid w:val="00DE5070"/>
    <w:rsid w:val="00DE5520"/>
    <w:rsid w:val="00DE5C7A"/>
    <w:rsid w:val="00DE5EDC"/>
    <w:rsid w:val="00DE6826"/>
    <w:rsid w:val="00DE6FE7"/>
    <w:rsid w:val="00DE74C4"/>
    <w:rsid w:val="00DE7AB2"/>
    <w:rsid w:val="00DE7BC2"/>
    <w:rsid w:val="00DE7E80"/>
    <w:rsid w:val="00DF0108"/>
    <w:rsid w:val="00DF0135"/>
    <w:rsid w:val="00DF0766"/>
    <w:rsid w:val="00DF0A02"/>
    <w:rsid w:val="00DF0DD6"/>
    <w:rsid w:val="00DF14FB"/>
    <w:rsid w:val="00DF1D93"/>
    <w:rsid w:val="00DF1F3B"/>
    <w:rsid w:val="00DF1FEF"/>
    <w:rsid w:val="00DF2265"/>
    <w:rsid w:val="00DF2A6F"/>
    <w:rsid w:val="00DF2D2C"/>
    <w:rsid w:val="00DF3E07"/>
    <w:rsid w:val="00DF3E23"/>
    <w:rsid w:val="00DF4061"/>
    <w:rsid w:val="00DF43CD"/>
    <w:rsid w:val="00DF4805"/>
    <w:rsid w:val="00DF4F98"/>
    <w:rsid w:val="00DF53ED"/>
    <w:rsid w:val="00DF5463"/>
    <w:rsid w:val="00DF5889"/>
    <w:rsid w:val="00DF5A69"/>
    <w:rsid w:val="00DF5D67"/>
    <w:rsid w:val="00DF61A1"/>
    <w:rsid w:val="00DF645E"/>
    <w:rsid w:val="00DF6719"/>
    <w:rsid w:val="00DF6CC7"/>
    <w:rsid w:val="00DF74B4"/>
    <w:rsid w:val="00DF78D7"/>
    <w:rsid w:val="00DF79E6"/>
    <w:rsid w:val="00E009D1"/>
    <w:rsid w:val="00E00DDF"/>
    <w:rsid w:val="00E011AD"/>
    <w:rsid w:val="00E01644"/>
    <w:rsid w:val="00E01728"/>
    <w:rsid w:val="00E01A6A"/>
    <w:rsid w:val="00E01BE4"/>
    <w:rsid w:val="00E01CBC"/>
    <w:rsid w:val="00E01FD4"/>
    <w:rsid w:val="00E02366"/>
    <w:rsid w:val="00E02460"/>
    <w:rsid w:val="00E02CF8"/>
    <w:rsid w:val="00E02D8E"/>
    <w:rsid w:val="00E034D8"/>
    <w:rsid w:val="00E03B96"/>
    <w:rsid w:val="00E04835"/>
    <w:rsid w:val="00E048A0"/>
    <w:rsid w:val="00E04B17"/>
    <w:rsid w:val="00E04B3F"/>
    <w:rsid w:val="00E05229"/>
    <w:rsid w:val="00E0563D"/>
    <w:rsid w:val="00E058FE"/>
    <w:rsid w:val="00E07A8B"/>
    <w:rsid w:val="00E07DDE"/>
    <w:rsid w:val="00E1011A"/>
    <w:rsid w:val="00E10287"/>
    <w:rsid w:val="00E1044F"/>
    <w:rsid w:val="00E111EE"/>
    <w:rsid w:val="00E11B80"/>
    <w:rsid w:val="00E11B9D"/>
    <w:rsid w:val="00E11D44"/>
    <w:rsid w:val="00E11E28"/>
    <w:rsid w:val="00E1209A"/>
    <w:rsid w:val="00E12410"/>
    <w:rsid w:val="00E12F54"/>
    <w:rsid w:val="00E13043"/>
    <w:rsid w:val="00E13302"/>
    <w:rsid w:val="00E13B3D"/>
    <w:rsid w:val="00E14323"/>
    <w:rsid w:val="00E14A9F"/>
    <w:rsid w:val="00E14C3E"/>
    <w:rsid w:val="00E14FD8"/>
    <w:rsid w:val="00E1565F"/>
    <w:rsid w:val="00E15D36"/>
    <w:rsid w:val="00E15DF9"/>
    <w:rsid w:val="00E16123"/>
    <w:rsid w:val="00E166E5"/>
    <w:rsid w:val="00E1690A"/>
    <w:rsid w:val="00E16912"/>
    <w:rsid w:val="00E16D6E"/>
    <w:rsid w:val="00E16E7A"/>
    <w:rsid w:val="00E16EA1"/>
    <w:rsid w:val="00E16EF4"/>
    <w:rsid w:val="00E17335"/>
    <w:rsid w:val="00E173D1"/>
    <w:rsid w:val="00E1786D"/>
    <w:rsid w:val="00E17B91"/>
    <w:rsid w:val="00E20074"/>
    <w:rsid w:val="00E207DD"/>
    <w:rsid w:val="00E210F3"/>
    <w:rsid w:val="00E213BB"/>
    <w:rsid w:val="00E21455"/>
    <w:rsid w:val="00E214CA"/>
    <w:rsid w:val="00E2174E"/>
    <w:rsid w:val="00E227CC"/>
    <w:rsid w:val="00E22C23"/>
    <w:rsid w:val="00E237DC"/>
    <w:rsid w:val="00E23989"/>
    <w:rsid w:val="00E23EEB"/>
    <w:rsid w:val="00E242AD"/>
    <w:rsid w:val="00E24603"/>
    <w:rsid w:val="00E248B1"/>
    <w:rsid w:val="00E256B1"/>
    <w:rsid w:val="00E256DD"/>
    <w:rsid w:val="00E25D40"/>
    <w:rsid w:val="00E25E2F"/>
    <w:rsid w:val="00E263D6"/>
    <w:rsid w:val="00E26AB3"/>
    <w:rsid w:val="00E26C1A"/>
    <w:rsid w:val="00E26D3C"/>
    <w:rsid w:val="00E272A7"/>
    <w:rsid w:val="00E2763D"/>
    <w:rsid w:val="00E27716"/>
    <w:rsid w:val="00E27AC9"/>
    <w:rsid w:val="00E303B2"/>
    <w:rsid w:val="00E3046E"/>
    <w:rsid w:val="00E305B2"/>
    <w:rsid w:val="00E30752"/>
    <w:rsid w:val="00E3107E"/>
    <w:rsid w:val="00E3110D"/>
    <w:rsid w:val="00E31124"/>
    <w:rsid w:val="00E31390"/>
    <w:rsid w:val="00E31601"/>
    <w:rsid w:val="00E31E62"/>
    <w:rsid w:val="00E31EE5"/>
    <w:rsid w:val="00E326CB"/>
    <w:rsid w:val="00E32A35"/>
    <w:rsid w:val="00E3333F"/>
    <w:rsid w:val="00E336C7"/>
    <w:rsid w:val="00E33B4C"/>
    <w:rsid w:val="00E33D3F"/>
    <w:rsid w:val="00E33DAD"/>
    <w:rsid w:val="00E3525D"/>
    <w:rsid w:val="00E35B0E"/>
    <w:rsid w:val="00E35BA3"/>
    <w:rsid w:val="00E35C20"/>
    <w:rsid w:val="00E36207"/>
    <w:rsid w:val="00E362CB"/>
    <w:rsid w:val="00E365B3"/>
    <w:rsid w:val="00E3705F"/>
    <w:rsid w:val="00E371F1"/>
    <w:rsid w:val="00E37A3F"/>
    <w:rsid w:val="00E401F5"/>
    <w:rsid w:val="00E40CFD"/>
    <w:rsid w:val="00E40DC7"/>
    <w:rsid w:val="00E413A3"/>
    <w:rsid w:val="00E4191F"/>
    <w:rsid w:val="00E4231E"/>
    <w:rsid w:val="00E42D2E"/>
    <w:rsid w:val="00E43609"/>
    <w:rsid w:val="00E43965"/>
    <w:rsid w:val="00E43BA6"/>
    <w:rsid w:val="00E448AB"/>
    <w:rsid w:val="00E44927"/>
    <w:rsid w:val="00E44B50"/>
    <w:rsid w:val="00E44D62"/>
    <w:rsid w:val="00E4561F"/>
    <w:rsid w:val="00E45735"/>
    <w:rsid w:val="00E45AB3"/>
    <w:rsid w:val="00E45C07"/>
    <w:rsid w:val="00E469FE"/>
    <w:rsid w:val="00E46D71"/>
    <w:rsid w:val="00E4746D"/>
    <w:rsid w:val="00E47AC6"/>
    <w:rsid w:val="00E50141"/>
    <w:rsid w:val="00E503A9"/>
    <w:rsid w:val="00E50EDC"/>
    <w:rsid w:val="00E5105D"/>
    <w:rsid w:val="00E5146B"/>
    <w:rsid w:val="00E516D1"/>
    <w:rsid w:val="00E5202F"/>
    <w:rsid w:val="00E521E2"/>
    <w:rsid w:val="00E52777"/>
    <w:rsid w:val="00E52EFF"/>
    <w:rsid w:val="00E5324C"/>
    <w:rsid w:val="00E53308"/>
    <w:rsid w:val="00E53358"/>
    <w:rsid w:val="00E537BD"/>
    <w:rsid w:val="00E53BFC"/>
    <w:rsid w:val="00E5458C"/>
    <w:rsid w:val="00E557D6"/>
    <w:rsid w:val="00E557F7"/>
    <w:rsid w:val="00E55AA2"/>
    <w:rsid w:val="00E5625D"/>
    <w:rsid w:val="00E56594"/>
    <w:rsid w:val="00E56A9E"/>
    <w:rsid w:val="00E572B1"/>
    <w:rsid w:val="00E57E35"/>
    <w:rsid w:val="00E57EBB"/>
    <w:rsid w:val="00E600F1"/>
    <w:rsid w:val="00E6027B"/>
    <w:rsid w:val="00E604FA"/>
    <w:rsid w:val="00E6103A"/>
    <w:rsid w:val="00E61331"/>
    <w:rsid w:val="00E615F1"/>
    <w:rsid w:val="00E61B4F"/>
    <w:rsid w:val="00E62720"/>
    <w:rsid w:val="00E62966"/>
    <w:rsid w:val="00E62E5D"/>
    <w:rsid w:val="00E62FE3"/>
    <w:rsid w:val="00E630A3"/>
    <w:rsid w:val="00E63538"/>
    <w:rsid w:val="00E63B72"/>
    <w:rsid w:val="00E6435C"/>
    <w:rsid w:val="00E64C17"/>
    <w:rsid w:val="00E6525B"/>
    <w:rsid w:val="00E6590A"/>
    <w:rsid w:val="00E65DC1"/>
    <w:rsid w:val="00E65F7D"/>
    <w:rsid w:val="00E6609F"/>
    <w:rsid w:val="00E668CF"/>
    <w:rsid w:val="00E676E1"/>
    <w:rsid w:val="00E67E11"/>
    <w:rsid w:val="00E67EF0"/>
    <w:rsid w:val="00E67F1A"/>
    <w:rsid w:val="00E702F5"/>
    <w:rsid w:val="00E7080B"/>
    <w:rsid w:val="00E70D4F"/>
    <w:rsid w:val="00E7126D"/>
    <w:rsid w:val="00E71381"/>
    <w:rsid w:val="00E7255E"/>
    <w:rsid w:val="00E72893"/>
    <w:rsid w:val="00E729CC"/>
    <w:rsid w:val="00E72D4E"/>
    <w:rsid w:val="00E730C1"/>
    <w:rsid w:val="00E74F96"/>
    <w:rsid w:val="00E7518A"/>
    <w:rsid w:val="00E75E4E"/>
    <w:rsid w:val="00E761F0"/>
    <w:rsid w:val="00E7663A"/>
    <w:rsid w:val="00E76B6F"/>
    <w:rsid w:val="00E77164"/>
    <w:rsid w:val="00E774E3"/>
    <w:rsid w:val="00E77D69"/>
    <w:rsid w:val="00E808BA"/>
    <w:rsid w:val="00E80BEE"/>
    <w:rsid w:val="00E812CF"/>
    <w:rsid w:val="00E8193C"/>
    <w:rsid w:val="00E81B2A"/>
    <w:rsid w:val="00E81BBF"/>
    <w:rsid w:val="00E81F5B"/>
    <w:rsid w:val="00E82017"/>
    <w:rsid w:val="00E821B6"/>
    <w:rsid w:val="00E82927"/>
    <w:rsid w:val="00E82BD9"/>
    <w:rsid w:val="00E82D79"/>
    <w:rsid w:val="00E83A25"/>
    <w:rsid w:val="00E83B8E"/>
    <w:rsid w:val="00E83D4C"/>
    <w:rsid w:val="00E84919"/>
    <w:rsid w:val="00E84BD0"/>
    <w:rsid w:val="00E85209"/>
    <w:rsid w:val="00E8531B"/>
    <w:rsid w:val="00E8548A"/>
    <w:rsid w:val="00E857C9"/>
    <w:rsid w:val="00E85F6C"/>
    <w:rsid w:val="00E862E3"/>
    <w:rsid w:val="00E867E3"/>
    <w:rsid w:val="00E86B67"/>
    <w:rsid w:val="00E86CCA"/>
    <w:rsid w:val="00E870D5"/>
    <w:rsid w:val="00E87527"/>
    <w:rsid w:val="00E87540"/>
    <w:rsid w:val="00E87665"/>
    <w:rsid w:val="00E87B00"/>
    <w:rsid w:val="00E901B7"/>
    <w:rsid w:val="00E9051B"/>
    <w:rsid w:val="00E90BFC"/>
    <w:rsid w:val="00E90CA5"/>
    <w:rsid w:val="00E92493"/>
    <w:rsid w:val="00E926B6"/>
    <w:rsid w:val="00E93373"/>
    <w:rsid w:val="00E933E5"/>
    <w:rsid w:val="00E93B58"/>
    <w:rsid w:val="00E945D4"/>
    <w:rsid w:val="00E955E3"/>
    <w:rsid w:val="00E95A0B"/>
    <w:rsid w:val="00E95C73"/>
    <w:rsid w:val="00E96062"/>
    <w:rsid w:val="00E96132"/>
    <w:rsid w:val="00E961C4"/>
    <w:rsid w:val="00E963F7"/>
    <w:rsid w:val="00E96D2B"/>
    <w:rsid w:val="00E9731A"/>
    <w:rsid w:val="00E9765C"/>
    <w:rsid w:val="00E9788A"/>
    <w:rsid w:val="00E97B19"/>
    <w:rsid w:val="00E97F9E"/>
    <w:rsid w:val="00EA081A"/>
    <w:rsid w:val="00EA0C66"/>
    <w:rsid w:val="00EA1821"/>
    <w:rsid w:val="00EA1C04"/>
    <w:rsid w:val="00EA1D71"/>
    <w:rsid w:val="00EA2049"/>
    <w:rsid w:val="00EA2406"/>
    <w:rsid w:val="00EA287D"/>
    <w:rsid w:val="00EA29ED"/>
    <w:rsid w:val="00EA2AA3"/>
    <w:rsid w:val="00EA30B3"/>
    <w:rsid w:val="00EA3191"/>
    <w:rsid w:val="00EA31B4"/>
    <w:rsid w:val="00EA3E5C"/>
    <w:rsid w:val="00EA4709"/>
    <w:rsid w:val="00EA5920"/>
    <w:rsid w:val="00EA5D85"/>
    <w:rsid w:val="00EA5EA3"/>
    <w:rsid w:val="00EA5F88"/>
    <w:rsid w:val="00EA5FD0"/>
    <w:rsid w:val="00EA605D"/>
    <w:rsid w:val="00EA6655"/>
    <w:rsid w:val="00EA668F"/>
    <w:rsid w:val="00EA6FB4"/>
    <w:rsid w:val="00EA715A"/>
    <w:rsid w:val="00EA721B"/>
    <w:rsid w:val="00EA7ABE"/>
    <w:rsid w:val="00EA7F4A"/>
    <w:rsid w:val="00EB00E7"/>
    <w:rsid w:val="00EB0216"/>
    <w:rsid w:val="00EB0496"/>
    <w:rsid w:val="00EB06ED"/>
    <w:rsid w:val="00EB0B80"/>
    <w:rsid w:val="00EB17C0"/>
    <w:rsid w:val="00EB1DB1"/>
    <w:rsid w:val="00EB2129"/>
    <w:rsid w:val="00EB2178"/>
    <w:rsid w:val="00EB22FA"/>
    <w:rsid w:val="00EB25F2"/>
    <w:rsid w:val="00EB2B8C"/>
    <w:rsid w:val="00EB3272"/>
    <w:rsid w:val="00EB347B"/>
    <w:rsid w:val="00EB3605"/>
    <w:rsid w:val="00EB368C"/>
    <w:rsid w:val="00EB4594"/>
    <w:rsid w:val="00EB47CF"/>
    <w:rsid w:val="00EB4879"/>
    <w:rsid w:val="00EB4903"/>
    <w:rsid w:val="00EB502C"/>
    <w:rsid w:val="00EB531C"/>
    <w:rsid w:val="00EB569D"/>
    <w:rsid w:val="00EB58EC"/>
    <w:rsid w:val="00EB62CB"/>
    <w:rsid w:val="00EB64C4"/>
    <w:rsid w:val="00EB6960"/>
    <w:rsid w:val="00EB6BF3"/>
    <w:rsid w:val="00EB7DBB"/>
    <w:rsid w:val="00EC012E"/>
    <w:rsid w:val="00EC052C"/>
    <w:rsid w:val="00EC08D1"/>
    <w:rsid w:val="00EC09CA"/>
    <w:rsid w:val="00EC0A64"/>
    <w:rsid w:val="00EC0A6A"/>
    <w:rsid w:val="00EC241E"/>
    <w:rsid w:val="00EC2CED"/>
    <w:rsid w:val="00EC2FF0"/>
    <w:rsid w:val="00EC3070"/>
    <w:rsid w:val="00EC30C1"/>
    <w:rsid w:val="00EC3303"/>
    <w:rsid w:val="00EC472D"/>
    <w:rsid w:val="00EC4905"/>
    <w:rsid w:val="00EC4A79"/>
    <w:rsid w:val="00EC4BC6"/>
    <w:rsid w:val="00EC5D46"/>
    <w:rsid w:val="00EC65FE"/>
    <w:rsid w:val="00EC7195"/>
    <w:rsid w:val="00EC732A"/>
    <w:rsid w:val="00EC7340"/>
    <w:rsid w:val="00ED0509"/>
    <w:rsid w:val="00ED0ED5"/>
    <w:rsid w:val="00ED1497"/>
    <w:rsid w:val="00ED3838"/>
    <w:rsid w:val="00ED4090"/>
    <w:rsid w:val="00ED486F"/>
    <w:rsid w:val="00ED4CA0"/>
    <w:rsid w:val="00ED4E2C"/>
    <w:rsid w:val="00ED5081"/>
    <w:rsid w:val="00ED5205"/>
    <w:rsid w:val="00ED5909"/>
    <w:rsid w:val="00ED5B58"/>
    <w:rsid w:val="00ED5FAE"/>
    <w:rsid w:val="00ED621B"/>
    <w:rsid w:val="00ED63F6"/>
    <w:rsid w:val="00ED6507"/>
    <w:rsid w:val="00ED65EB"/>
    <w:rsid w:val="00ED69D0"/>
    <w:rsid w:val="00ED6A1E"/>
    <w:rsid w:val="00ED6B9C"/>
    <w:rsid w:val="00ED6F96"/>
    <w:rsid w:val="00EE04D1"/>
    <w:rsid w:val="00EE06AA"/>
    <w:rsid w:val="00EE08A1"/>
    <w:rsid w:val="00EE08D1"/>
    <w:rsid w:val="00EE0DD2"/>
    <w:rsid w:val="00EE1613"/>
    <w:rsid w:val="00EE1660"/>
    <w:rsid w:val="00EE1869"/>
    <w:rsid w:val="00EE2207"/>
    <w:rsid w:val="00EE23CD"/>
    <w:rsid w:val="00EE26FC"/>
    <w:rsid w:val="00EE2E7B"/>
    <w:rsid w:val="00EE2EBD"/>
    <w:rsid w:val="00EE3073"/>
    <w:rsid w:val="00EE3D4A"/>
    <w:rsid w:val="00EE4AB8"/>
    <w:rsid w:val="00EE4C15"/>
    <w:rsid w:val="00EE4F7C"/>
    <w:rsid w:val="00EE55B4"/>
    <w:rsid w:val="00EE55E0"/>
    <w:rsid w:val="00EE60A8"/>
    <w:rsid w:val="00EE69FD"/>
    <w:rsid w:val="00EE6C41"/>
    <w:rsid w:val="00EE7634"/>
    <w:rsid w:val="00EE79BF"/>
    <w:rsid w:val="00EE7DA3"/>
    <w:rsid w:val="00EF0317"/>
    <w:rsid w:val="00EF05DC"/>
    <w:rsid w:val="00EF05E6"/>
    <w:rsid w:val="00EF1B69"/>
    <w:rsid w:val="00EF26B4"/>
    <w:rsid w:val="00EF2765"/>
    <w:rsid w:val="00EF3179"/>
    <w:rsid w:val="00EF348E"/>
    <w:rsid w:val="00EF370B"/>
    <w:rsid w:val="00EF4DAC"/>
    <w:rsid w:val="00EF59BA"/>
    <w:rsid w:val="00EF6541"/>
    <w:rsid w:val="00EF7034"/>
    <w:rsid w:val="00EF738F"/>
    <w:rsid w:val="00EF746A"/>
    <w:rsid w:val="00EF78D9"/>
    <w:rsid w:val="00F00832"/>
    <w:rsid w:val="00F011A4"/>
    <w:rsid w:val="00F0130B"/>
    <w:rsid w:val="00F014F5"/>
    <w:rsid w:val="00F01A96"/>
    <w:rsid w:val="00F01B15"/>
    <w:rsid w:val="00F01B84"/>
    <w:rsid w:val="00F01F1C"/>
    <w:rsid w:val="00F02B4F"/>
    <w:rsid w:val="00F0380D"/>
    <w:rsid w:val="00F04595"/>
    <w:rsid w:val="00F04CBD"/>
    <w:rsid w:val="00F04DED"/>
    <w:rsid w:val="00F051A4"/>
    <w:rsid w:val="00F0594E"/>
    <w:rsid w:val="00F059F1"/>
    <w:rsid w:val="00F05C26"/>
    <w:rsid w:val="00F06181"/>
    <w:rsid w:val="00F06260"/>
    <w:rsid w:val="00F062D7"/>
    <w:rsid w:val="00F06FB0"/>
    <w:rsid w:val="00F07410"/>
    <w:rsid w:val="00F0764B"/>
    <w:rsid w:val="00F0765D"/>
    <w:rsid w:val="00F10072"/>
    <w:rsid w:val="00F1013F"/>
    <w:rsid w:val="00F10FFA"/>
    <w:rsid w:val="00F11086"/>
    <w:rsid w:val="00F116A2"/>
    <w:rsid w:val="00F116DC"/>
    <w:rsid w:val="00F1193A"/>
    <w:rsid w:val="00F11D08"/>
    <w:rsid w:val="00F11D67"/>
    <w:rsid w:val="00F11F9B"/>
    <w:rsid w:val="00F12F50"/>
    <w:rsid w:val="00F131BC"/>
    <w:rsid w:val="00F135D6"/>
    <w:rsid w:val="00F14031"/>
    <w:rsid w:val="00F143F5"/>
    <w:rsid w:val="00F144EC"/>
    <w:rsid w:val="00F1602C"/>
    <w:rsid w:val="00F16111"/>
    <w:rsid w:val="00F165F9"/>
    <w:rsid w:val="00F16D3C"/>
    <w:rsid w:val="00F1711E"/>
    <w:rsid w:val="00F17245"/>
    <w:rsid w:val="00F173EE"/>
    <w:rsid w:val="00F17C1D"/>
    <w:rsid w:val="00F17DEA"/>
    <w:rsid w:val="00F20289"/>
    <w:rsid w:val="00F20C73"/>
    <w:rsid w:val="00F20E63"/>
    <w:rsid w:val="00F2190C"/>
    <w:rsid w:val="00F21CAF"/>
    <w:rsid w:val="00F21EEE"/>
    <w:rsid w:val="00F21EFD"/>
    <w:rsid w:val="00F220AD"/>
    <w:rsid w:val="00F22B68"/>
    <w:rsid w:val="00F22E2C"/>
    <w:rsid w:val="00F23ACE"/>
    <w:rsid w:val="00F24020"/>
    <w:rsid w:val="00F24CC4"/>
    <w:rsid w:val="00F24EF9"/>
    <w:rsid w:val="00F25248"/>
    <w:rsid w:val="00F259B5"/>
    <w:rsid w:val="00F25C0E"/>
    <w:rsid w:val="00F2629B"/>
    <w:rsid w:val="00F26B6D"/>
    <w:rsid w:val="00F274FA"/>
    <w:rsid w:val="00F30131"/>
    <w:rsid w:val="00F30620"/>
    <w:rsid w:val="00F307B2"/>
    <w:rsid w:val="00F309D2"/>
    <w:rsid w:val="00F31098"/>
    <w:rsid w:val="00F3160E"/>
    <w:rsid w:val="00F31658"/>
    <w:rsid w:val="00F31804"/>
    <w:rsid w:val="00F31FFA"/>
    <w:rsid w:val="00F32481"/>
    <w:rsid w:val="00F32519"/>
    <w:rsid w:val="00F327B2"/>
    <w:rsid w:val="00F32D37"/>
    <w:rsid w:val="00F32D6E"/>
    <w:rsid w:val="00F336A4"/>
    <w:rsid w:val="00F33947"/>
    <w:rsid w:val="00F341D8"/>
    <w:rsid w:val="00F3477F"/>
    <w:rsid w:val="00F35348"/>
    <w:rsid w:val="00F3536C"/>
    <w:rsid w:val="00F35F4E"/>
    <w:rsid w:val="00F36176"/>
    <w:rsid w:val="00F36233"/>
    <w:rsid w:val="00F36774"/>
    <w:rsid w:val="00F36896"/>
    <w:rsid w:val="00F36957"/>
    <w:rsid w:val="00F37050"/>
    <w:rsid w:val="00F37260"/>
    <w:rsid w:val="00F3792B"/>
    <w:rsid w:val="00F37C5F"/>
    <w:rsid w:val="00F37DA0"/>
    <w:rsid w:val="00F40BBC"/>
    <w:rsid w:val="00F40ECC"/>
    <w:rsid w:val="00F4132B"/>
    <w:rsid w:val="00F41945"/>
    <w:rsid w:val="00F41C28"/>
    <w:rsid w:val="00F42159"/>
    <w:rsid w:val="00F42A2C"/>
    <w:rsid w:val="00F4353D"/>
    <w:rsid w:val="00F436C1"/>
    <w:rsid w:val="00F44119"/>
    <w:rsid w:val="00F4483A"/>
    <w:rsid w:val="00F4519C"/>
    <w:rsid w:val="00F4573D"/>
    <w:rsid w:val="00F45FC6"/>
    <w:rsid w:val="00F464B3"/>
    <w:rsid w:val="00F46752"/>
    <w:rsid w:val="00F46C8C"/>
    <w:rsid w:val="00F47204"/>
    <w:rsid w:val="00F47430"/>
    <w:rsid w:val="00F4780D"/>
    <w:rsid w:val="00F47BC6"/>
    <w:rsid w:val="00F50963"/>
    <w:rsid w:val="00F50A6A"/>
    <w:rsid w:val="00F51555"/>
    <w:rsid w:val="00F51988"/>
    <w:rsid w:val="00F51C30"/>
    <w:rsid w:val="00F523EF"/>
    <w:rsid w:val="00F526F7"/>
    <w:rsid w:val="00F534AD"/>
    <w:rsid w:val="00F534BE"/>
    <w:rsid w:val="00F535DF"/>
    <w:rsid w:val="00F53833"/>
    <w:rsid w:val="00F54316"/>
    <w:rsid w:val="00F545D8"/>
    <w:rsid w:val="00F54BCC"/>
    <w:rsid w:val="00F55667"/>
    <w:rsid w:val="00F559B7"/>
    <w:rsid w:val="00F567C1"/>
    <w:rsid w:val="00F56A01"/>
    <w:rsid w:val="00F57242"/>
    <w:rsid w:val="00F579D1"/>
    <w:rsid w:val="00F57F6D"/>
    <w:rsid w:val="00F60680"/>
    <w:rsid w:val="00F60EB9"/>
    <w:rsid w:val="00F61A9A"/>
    <w:rsid w:val="00F61C24"/>
    <w:rsid w:val="00F61F0B"/>
    <w:rsid w:val="00F62F6C"/>
    <w:rsid w:val="00F63B04"/>
    <w:rsid w:val="00F64BBB"/>
    <w:rsid w:val="00F6542E"/>
    <w:rsid w:val="00F6544C"/>
    <w:rsid w:val="00F657EA"/>
    <w:rsid w:val="00F65A05"/>
    <w:rsid w:val="00F65F46"/>
    <w:rsid w:val="00F666EB"/>
    <w:rsid w:val="00F66B06"/>
    <w:rsid w:val="00F66F6A"/>
    <w:rsid w:val="00F679E9"/>
    <w:rsid w:val="00F67A7F"/>
    <w:rsid w:val="00F70742"/>
    <w:rsid w:val="00F7133F"/>
    <w:rsid w:val="00F716D7"/>
    <w:rsid w:val="00F716F2"/>
    <w:rsid w:val="00F7181F"/>
    <w:rsid w:val="00F71A3A"/>
    <w:rsid w:val="00F71ED6"/>
    <w:rsid w:val="00F71FB8"/>
    <w:rsid w:val="00F72477"/>
    <w:rsid w:val="00F72C70"/>
    <w:rsid w:val="00F72E19"/>
    <w:rsid w:val="00F72E43"/>
    <w:rsid w:val="00F73143"/>
    <w:rsid w:val="00F74209"/>
    <w:rsid w:val="00F744E7"/>
    <w:rsid w:val="00F75687"/>
    <w:rsid w:val="00F756A1"/>
    <w:rsid w:val="00F75A5B"/>
    <w:rsid w:val="00F75CA7"/>
    <w:rsid w:val="00F75D13"/>
    <w:rsid w:val="00F76ECB"/>
    <w:rsid w:val="00F77149"/>
    <w:rsid w:val="00F771AA"/>
    <w:rsid w:val="00F77250"/>
    <w:rsid w:val="00F7747E"/>
    <w:rsid w:val="00F774CD"/>
    <w:rsid w:val="00F80784"/>
    <w:rsid w:val="00F80C16"/>
    <w:rsid w:val="00F80DA4"/>
    <w:rsid w:val="00F8123E"/>
    <w:rsid w:val="00F81800"/>
    <w:rsid w:val="00F82715"/>
    <w:rsid w:val="00F82EF5"/>
    <w:rsid w:val="00F83471"/>
    <w:rsid w:val="00F834D6"/>
    <w:rsid w:val="00F83ACE"/>
    <w:rsid w:val="00F840A3"/>
    <w:rsid w:val="00F8419A"/>
    <w:rsid w:val="00F847D8"/>
    <w:rsid w:val="00F84A17"/>
    <w:rsid w:val="00F84BBE"/>
    <w:rsid w:val="00F85004"/>
    <w:rsid w:val="00F85820"/>
    <w:rsid w:val="00F858FC"/>
    <w:rsid w:val="00F85AEE"/>
    <w:rsid w:val="00F85F7D"/>
    <w:rsid w:val="00F860A7"/>
    <w:rsid w:val="00F86410"/>
    <w:rsid w:val="00F86541"/>
    <w:rsid w:val="00F865BB"/>
    <w:rsid w:val="00F8696C"/>
    <w:rsid w:val="00F86E5C"/>
    <w:rsid w:val="00F871AD"/>
    <w:rsid w:val="00F8777D"/>
    <w:rsid w:val="00F879F4"/>
    <w:rsid w:val="00F87C06"/>
    <w:rsid w:val="00F90345"/>
    <w:rsid w:val="00F912C4"/>
    <w:rsid w:val="00F91A5C"/>
    <w:rsid w:val="00F92041"/>
    <w:rsid w:val="00F92218"/>
    <w:rsid w:val="00F9266C"/>
    <w:rsid w:val="00F92CD9"/>
    <w:rsid w:val="00F93190"/>
    <w:rsid w:val="00F9349D"/>
    <w:rsid w:val="00F93C02"/>
    <w:rsid w:val="00F942BB"/>
    <w:rsid w:val="00F94363"/>
    <w:rsid w:val="00F94B99"/>
    <w:rsid w:val="00F94C36"/>
    <w:rsid w:val="00F959A6"/>
    <w:rsid w:val="00F95FAA"/>
    <w:rsid w:val="00F9675E"/>
    <w:rsid w:val="00F96AAF"/>
    <w:rsid w:val="00F977C3"/>
    <w:rsid w:val="00F9799E"/>
    <w:rsid w:val="00F97BA5"/>
    <w:rsid w:val="00F97BFD"/>
    <w:rsid w:val="00F97D2D"/>
    <w:rsid w:val="00FA04BC"/>
    <w:rsid w:val="00FA0D4F"/>
    <w:rsid w:val="00FA15A4"/>
    <w:rsid w:val="00FA18BD"/>
    <w:rsid w:val="00FA2457"/>
    <w:rsid w:val="00FA2B2E"/>
    <w:rsid w:val="00FA2C08"/>
    <w:rsid w:val="00FA3031"/>
    <w:rsid w:val="00FA322E"/>
    <w:rsid w:val="00FA3423"/>
    <w:rsid w:val="00FA347D"/>
    <w:rsid w:val="00FA36B8"/>
    <w:rsid w:val="00FA3B66"/>
    <w:rsid w:val="00FA3DA7"/>
    <w:rsid w:val="00FA436E"/>
    <w:rsid w:val="00FA4542"/>
    <w:rsid w:val="00FA456E"/>
    <w:rsid w:val="00FA4812"/>
    <w:rsid w:val="00FA49E0"/>
    <w:rsid w:val="00FA4ACF"/>
    <w:rsid w:val="00FA4FB9"/>
    <w:rsid w:val="00FA5930"/>
    <w:rsid w:val="00FA5CEE"/>
    <w:rsid w:val="00FA603B"/>
    <w:rsid w:val="00FA611F"/>
    <w:rsid w:val="00FA62A4"/>
    <w:rsid w:val="00FA6861"/>
    <w:rsid w:val="00FA694B"/>
    <w:rsid w:val="00FA6B23"/>
    <w:rsid w:val="00FA6C90"/>
    <w:rsid w:val="00FA700F"/>
    <w:rsid w:val="00FA7513"/>
    <w:rsid w:val="00FB0351"/>
    <w:rsid w:val="00FB03F2"/>
    <w:rsid w:val="00FB0872"/>
    <w:rsid w:val="00FB2FFB"/>
    <w:rsid w:val="00FB3239"/>
    <w:rsid w:val="00FB3C7C"/>
    <w:rsid w:val="00FB413D"/>
    <w:rsid w:val="00FB46AA"/>
    <w:rsid w:val="00FB4F8E"/>
    <w:rsid w:val="00FB529A"/>
    <w:rsid w:val="00FB5351"/>
    <w:rsid w:val="00FB5838"/>
    <w:rsid w:val="00FB5A50"/>
    <w:rsid w:val="00FB5B1B"/>
    <w:rsid w:val="00FB68CC"/>
    <w:rsid w:val="00FB70FD"/>
    <w:rsid w:val="00FB778B"/>
    <w:rsid w:val="00FB7A63"/>
    <w:rsid w:val="00FB7E1D"/>
    <w:rsid w:val="00FC015A"/>
    <w:rsid w:val="00FC05ED"/>
    <w:rsid w:val="00FC0CF2"/>
    <w:rsid w:val="00FC0D88"/>
    <w:rsid w:val="00FC0ED6"/>
    <w:rsid w:val="00FC0F99"/>
    <w:rsid w:val="00FC14BA"/>
    <w:rsid w:val="00FC188B"/>
    <w:rsid w:val="00FC1D12"/>
    <w:rsid w:val="00FC2689"/>
    <w:rsid w:val="00FC2AA9"/>
    <w:rsid w:val="00FC3CA5"/>
    <w:rsid w:val="00FC3CD1"/>
    <w:rsid w:val="00FC3E1B"/>
    <w:rsid w:val="00FC42FA"/>
    <w:rsid w:val="00FC48F2"/>
    <w:rsid w:val="00FC53E8"/>
    <w:rsid w:val="00FC5572"/>
    <w:rsid w:val="00FC609C"/>
    <w:rsid w:val="00FC69D4"/>
    <w:rsid w:val="00FC6A36"/>
    <w:rsid w:val="00FC6B58"/>
    <w:rsid w:val="00FC6EA9"/>
    <w:rsid w:val="00FC6F66"/>
    <w:rsid w:val="00FC7836"/>
    <w:rsid w:val="00FC7C35"/>
    <w:rsid w:val="00FD0016"/>
    <w:rsid w:val="00FD0304"/>
    <w:rsid w:val="00FD04F9"/>
    <w:rsid w:val="00FD06C8"/>
    <w:rsid w:val="00FD12C6"/>
    <w:rsid w:val="00FD14B5"/>
    <w:rsid w:val="00FD1799"/>
    <w:rsid w:val="00FD1BE7"/>
    <w:rsid w:val="00FD1D87"/>
    <w:rsid w:val="00FD1E18"/>
    <w:rsid w:val="00FD230C"/>
    <w:rsid w:val="00FD2BE1"/>
    <w:rsid w:val="00FD3267"/>
    <w:rsid w:val="00FD37B4"/>
    <w:rsid w:val="00FD381C"/>
    <w:rsid w:val="00FD3D3B"/>
    <w:rsid w:val="00FD481F"/>
    <w:rsid w:val="00FD5025"/>
    <w:rsid w:val="00FD55F7"/>
    <w:rsid w:val="00FD57C5"/>
    <w:rsid w:val="00FD59FB"/>
    <w:rsid w:val="00FD5B65"/>
    <w:rsid w:val="00FD62CF"/>
    <w:rsid w:val="00FD635C"/>
    <w:rsid w:val="00FD7C6D"/>
    <w:rsid w:val="00FE01BC"/>
    <w:rsid w:val="00FE029C"/>
    <w:rsid w:val="00FE081A"/>
    <w:rsid w:val="00FE081B"/>
    <w:rsid w:val="00FE095B"/>
    <w:rsid w:val="00FE10CB"/>
    <w:rsid w:val="00FE12FC"/>
    <w:rsid w:val="00FE1D25"/>
    <w:rsid w:val="00FE1D3B"/>
    <w:rsid w:val="00FE38A6"/>
    <w:rsid w:val="00FE3A7A"/>
    <w:rsid w:val="00FE3C5B"/>
    <w:rsid w:val="00FE43EE"/>
    <w:rsid w:val="00FE487F"/>
    <w:rsid w:val="00FE54C8"/>
    <w:rsid w:val="00FE5662"/>
    <w:rsid w:val="00FE58BB"/>
    <w:rsid w:val="00FE5EA7"/>
    <w:rsid w:val="00FE6FBB"/>
    <w:rsid w:val="00FE743A"/>
    <w:rsid w:val="00FE74F3"/>
    <w:rsid w:val="00FE7763"/>
    <w:rsid w:val="00FE7AFD"/>
    <w:rsid w:val="00FE7B7D"/>
    <w:rsid w:val="00FE7FA1"/>
    <w:rsid w:val="00FF01F3"/>
    <w:rsid w:val="00FF0768"/>
    <w:rsid w:val="00FF0AA3"/>
    <w:rsid w:val="00FF0D9E"/>
    <w:rsid w:val="00FF0E89"/>
    <w:rsid w:val="00FF1078"/>
    <w:rsid w:val="00FF137D"/>
    <w:rsid w:val="00FF14F0"/>
    <w:rsid w:val="00FF1B09"/>
    <w:rsid w:val="00FF1DEA"/>
    <w:rsid w:val="00FF218D"/>
    <w:rsid w:val="00FF2372"/>
    <w:rsid w:val="00FF28A8"/>
    <w:rsid w:val="00FF2CE1"/>
    <w:rsid w:val="00FF2EC9"/>
    <w:rsid w:val="00FF31B1"/>
    <w:rsid w:val="00FF3308"/>
    <w:rsid w:val="00FF4179"/>
    <w:rsid w:val="00FF4A91"/>
    <w:rsid w:val="00FF4E6E"/>
    <w:rsid w:val="00FF5354"/>
    <w:rsid w:val="00FF53B3"/>
    <w:rsid w:val="00FF5D00"/>
    <w:rsid w:val="00FF61B1"/>
    <w:rsid w:val="00FF671B"/>
    <w:rsid w:val="00FF705C"/>
    <w:rsid w:val="00FF7602"/>
    <w:rsid w:val="00FF7C18"/>
    <w:rsid w:val="00FF7D86"/>
    <w:rsid w:val="00FF7EDE"/>
    <w:rsid w:val="01082329"/>
    <w:rsid w:val="011CD5FC"/>
    <w:rsid w:val="041D9C6C"/>
    <w:rsid w:val="043ADE6E"/>
    <w:rsid w:val="0481B9E9"/>
    <w:rsid w:val="05EBA9BA"/>
    <w:rsid w:val="09328217"/>
    <w:rsid w:val="09B288EC"/>
    <w:rsid w:val="0AB40429"/>
    <w:rsid w:val="0AD9AEAC"/>
    <w:rsid w:val="0C05601A"/>
    <w:rsid w:val="0D6D16D3"/>
    <w:rsid w:val="0E6D1B09"/>
    <w:rsid w:val="0EACCCE2"/>
    <w:rsid w:val="0F125BC8"/>
    <w:rsid w:val="1152C337"/>
    <w:rsid w:val="12098CA7"/>
    <w:rsid w:val="15412D69"/>
    <w:rsid w:val="15D22207"/>
    <w:rsid w:val="160FADA3"/>
    <w:rsid w:val="177EF4E9"/>
    <w:rsid w:val="17CB7E54"/>
    <w:rsid w:val="17D9CF9C"/>
    <w:rsid w:val="184E2123"/>
    <w:rsid w:val="1A4A0799"/>
    <w:rsid w:val="1AF1BD6F"/>
    <w:rsid w:val="1CDF918B"/>
    <w:rsid w:val="1D71063E"/>
    <w:rsid w:val="1D9FDEAE"/>
    <w:rsid w:val="1E50BB44"/>
    <w:rsid w:val="1E6F0C32"/>
    <w:rsid w:val="22646332"/>
    <w:rsid w:val="227B0682"/>
    <w:rsid w:val="23920B55"/>
    <w:rsid w:val="25024E5D"/>
    <w:rsid w:val="253DEF30"/>
    <w:rsid w:val="255F3EB9"/>
    <w:rsid w:val="2631EBC9"/>
    <w:rsid w:val="26783919"/>
    <w:rsid w:val="267EB691"/>
    <w:rsid w:val="274CA629"/>
    <w:rsid w:val="27551948"/>
    <w:rsid w:val="27B53CDD"/>
    <w:rsid w:val="28477C90"/>
    <w:rsid w:val="2896DF7B"/>
    <w:rsid w:val="29AC736E"/>
    <w:rsid w:val="29FC7E47"/>
    <w:rsid w:val="2A562C32"/>
    <w:rsid w:val="2AEC8655"/>
    <w:rsid w:val="2B4428CC"/>
    <w:rsid w:val="2B76868B"/>
    <w:rsid w:val="2B9C57E0"/>
    <w:rsid w:val="2DF62EB0"/>
    <w:rsid w:val="2EBDF8E5"/>
    <w:rsid w:val="2FD8CE0F"/>
    <w:rsid w:val="3119C5AE"/>
    <w:rsid w:val="348BC665"/>
    <w:rsid w:val="35429E8A"/>
    <w:rsid w:val="358937C0"/>
    <w:rsid w:val="35897EE6"/>
    <w:rsid w:val="382D7C9D"/>
    <w:rsid w:val="39563BD0"/>
    <w:rsid w:val="39DF4D96"/>
    <w:rsid w:val="3AE38FED"/>
    <w:rsid w:val="3CAC0F51"/>
    <w:rsid w:val="3CBF3E9D"/>
    <w:rsid w:val="3F8420A5"/>
    <w:rsid w:val="4112CFCC"/>
    <w:rsid w:val="458F9E1C"/>
    <w:rsid w:val="470F145F"/>
    <w:rsid w:val="475FAFAC"/>
    <w:rsid w:val="47836E06"/>
    <w:rsid w:val="47B8C310"/>
    <w:rsid w:val="48D031F2"/>
    <w:rsid w:val="4A2C48C8"/>
    <w:rsid w:val="4BE68F2E"/>
    <w:rsid w:val="4C13CA41"/>
    <w:rsid w:val="5004A939"/>
    <w:rsid w:val="51E5FBCC"/>
    <w:rsid w:val="527BD636"/>
    <w:rsid w:val="53D3C89A"/>
    <w:rsid w:val="5464B8F2"/>
    <w:rsid w:val="592C8A7F"/>
    <w:rsid w:val="5A036CBC"/>
    <w:rsid w:val="5B3EDFA0"/>
    <w:rsid w:val="5BF033C7"/>
    <w:rsid w:val="5CA22D3C"/>
    <w:rsid w:val="613D27E2"/>
    <w:rsid w:val="651369C7"/>
    <w:rsid w:val="6564D0C9"/>
    <w:rsid w:val="66E7F659"/>
    <w:rsid w:val="670ED1C2"/>
    <w:rsid w:val="688035DD"/>
    <w:rsid w:val="68ED3681"/>
    <w:rsid w:val="6B2C008E"/>
    <w:rsid w:val="6B579915"/>
    <w:rsid w:val="6BC21AE2"/>
    <w:rsid w:val="6C09C625"/>
    <w:rsid w:val="6C58CCFB"/>
    <w:rsid w:val="6F09481E"/>
    <w:rsid w:val="70A78C08"/>
    <w:rsid w:val="71FD20D7"/>
    <w:rsid w:val="72427173"/>
    <w:rsid w:val="734BB129"/>
    <w:rsid w:val="73DA855B"/>
    <w:rsid w:val="7766A326"/>
    <w:rsid w:val="7964B862"/>
    <w:rsid w:val="798E0FC8"/>
    <w:rsid w:val="7CF025E4"/>
    <w:rsid w:val="7E072A1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3FF6"/>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qFormat/>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6"/>
      </w:numPr>
      <w:contextualSpacing/>
    </w:pPr>
  </w:style>
  <w:style w:type="paragraph" w:customStyle="1" w:styleId="TAL">
    <w:name w:val="TAL"/>
    <w:basedOn w:val="Normal"/>
    <w:link w:val="TALCar"/>
    <w:qFormat/>
    <w:rsid w:val="00BE12C3"/>
    <w:pPr>
      <w:keepNext/>
      <w:keepLines/>
      <w:spacing w:line="240" w:lineRule="auto"/>
    </w:pPr>
    <w:rPr>
      <w:rFonts w:ascii="Arial" w:eastAsia="Malgun Gothic" w:hAnsi="Arial" w:cs="Times New Roman"/>
      <w:sz w:val="18"/>
      <w:szCs w:val="20"/>
      <w:lang w:val="en-GB"/>
    </w:rPr>
  </w:style>
  <w:style w:type="character" w:customStyle="1" w:styleId="TALCar">
    <w:name w:val="TAL Car"/>
    <w:link w:val="TAL"/>
    <w:qFormat/>
    <w:rsid w:val="00BE12C3"/>
    <w:rPr>
      <w:rFonts w:ascii="Arial" w:eastAsia="Malgun Gothic" w:hAnsi="Arial" w:cs="Times New Roman"/>
      <w:sz w:val="18"/>
      <w:szCs w:val="20"/>
      <w:lang w:val="en-GB"/>
    </w:rPr>
  </w:style>
  <w:style w:type="paragraph" w:customStyle="1" w:styleId="paragraph">
    <w:name w:val="paragraph"/>
    <w:basedOn w:val="Normal"/>
    <w:rsid w:val="00560A9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560A9C"/>
  </w:style>
  <w:style w:type="character" w:customStyle="1" w:styleId="eop">
    <w:name w:val="eop"/>
    <w:basedOn w:val="DefaultParagraphFont"/>
    <w:rsid w:val="00560A9C"/>
  </w:style>
  <w:style w:type="character" w:customStyle="1" w:styleId="spellingerror">
    <w:name w:val="spellingerror"/>
    <w:basedOn w:val="DefaultParagraphFont"/>
    <w:rsid w:val="003D5894"/>
  </w:style>
  <w:style w:type="paragraph" w:styleId="NormalWeb">
    <w:name w:val="Normal (Web)"/>
    <w:basedOn w:val="Normal"/>
    <w:uiPriority w:val="99"/>
    <w:semiHidden/>
    <w:unhideWhenUsed/>
    <w:rsid w:val="0051425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54540039">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08021811">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06813358">
      <w:bodyDiv w:val="1"/>
      <w:marLeft w:val="0"/>
      <w:marRight w:val="0"/>
      <w:marTop w:val="0"/>
      <w:marBottom w:val="0"/>
      <w:divBdr>
        <w:top w:val="none" w:sz="0" w:space="0" w:color="auto"/>
        <w:left w:val="none" w:sz="0" w:space="0" w:color="auto"/>
        <w:bottom w:val="none" w:sz="0" w:space="0" w:color="auto"/>
        <w:right w:val="none" w:sz="0" w:space="0" w:color="auto"/>
      </w:divBdr>
      <w:divsChild>
        <w:div w:id="701978348">
          <w:marLeft w:val="533"/>
          <w:marRight w:val="0"/>
          <w:marTop w:val="0"/>
          <w:marBottom w:val="0"/>
          <w:divBdr>
            <w:top w:val="none" w:sz="0" w:space="0" w:color="auto"/>
            <w:left w:val="none" w:sz="0" w:space="0" w:color="auto"/>
            <w:bottom w:val="none" w:sz="0" w:space="0" w:color="auto"/>
            <w:right w:val="none" w:sz="0" w:space="0" w:color="auto"/>
          </w:divBdr>
        </w:div>
        <w:div w:id="1292324188">
          <w:marLeft w:val="806"/>
          <w:marRight w:val="0"/>
          <w:marTop w:val="0"/>
          <w:marBottom w:val="0"/>
          <w:divBdr>
            <w:top w:val="none" w:sz="0" w:space="0" w:color="auto"/>
            <w:left w:val="none" w:sz="0" w:space="0" w:color="auto"/>
            <w:bottom w:val="none" w:sz="0" w:space="0" w:color="auto"/>
            <w:right w:val="none" w:sz="0" w:space="0" w:color="auto"/>
          </w:divBdr>
        </w:div>
        <w:div w:id="1440835552">
          <w:marLeft w:val="806"/>
          <w:marRight w:val="0"/>
          <w:marTop w:val="0"/>
          <w:marBottom w:val="0"/>
          <w:divBdr>
            <w:top w:val="none" w:sz="0" w:space="0" w:color="auto"/>
            <w:left w:val="none" w:sz="0" w:space="0" w:color="auto"/>
            <w:bottom w:val="none" w:sz="0" w:space="0" w:color="auto"/>
            <w:right w:val="none" w:sz="0" w:space="0" w:color="auto"/>
          </w:divBdr>
        </w:div>
        <w:div w:id="1670137057">
          <w:marLeft w:val="806"/>
          <w:marRight w:val="0"/>
          <w:marTop w:val="0"/>
          <w:marBottom w:val="0"/>
          <w:divBdr>
            <w:top w:val="none" w:sz="0" w:space="0" w:color="auto"/>
            <w:left w:val="none" w:sz="0" w:space="0" w:color="auto"/>
            <w:bottom w:val="none" w:sz="0" w:space="0" w:color="auto"/>
            <w:right w:val="none" w:sz="0" w:space="0" w:color="auto"/>
          </w:divBdr>
        </w:div>
        <w:div w:id="1892036580">
          <w:marLeft w:val="806"/>
          <w:marRight w:val="0"/>
          <w:marTop w:val="0"/>
          <w:marBottom w:val="0"/>
          <w:divBdr>
            <w:top w:val="none" w:sz="0" w:space="0" w:color="auto"/>
            <w:left w:val="none" w:sz="0" w:space="0" w:color="auto"/>
            <w:bottom w:val="none" w:sz="0" w:space="0" w:color="auto"/>
            <w:right w:val="none" w:sz="0" w:space="0" w:color="auto"/>
          </w:divBdr>
        </w:div>
        <w:div w:id="1385641312">
          <w:marLeft w:val="806"/>
          <w:marRight w:val="0"/>
          <w:marTop w:val="0"/>
          <w:marBottom w:val="0"/>
          <w:divBdr>
            <w:top w:val="none" w:sz="0" w:space="0" w:color="auto"/>
            <w:left w:val="none" w:sz="0" w:space="0" w:color="auto"/>
            <w:bottom w:val="none" w:sz="0" w:space="0" w:color="auto"/>
            <w:right w:val="none" w:sz="0" w:space="0" w:color="auto"/>
          </w:divBdr>
        </w:div>
        <w:div w:id="183715865">
          <w:marLeft w:val="806"/>
          <w:marRight w:val="0"/>
          <w:marTop w:val="0"/>
          <w:marBottom w:val="0"/>
          <w:divBdr>
            <w:top w:val="none" w:sz="0" w:space="0" w:color="auto"/>
            <w:left w:val="none" w:sz="0" w:space="0" w:color="auto"/>
            <w:bottom w:val="none" w:sz="0" w:space="0" w:color="auto"/>
            <w:right w:val="none" w:sz="0" w:space="0" w:color="auto"/>
          </w:divBdr>
        </w:div>
        <w:div w:id="1398754">
          <w:marLeft w:val="806"/>
          <w:marRight w:val="0"/>
          <w:marTop w:val="0"/>
          <w:marBottom w:val="0"/>
          <w:divBdr>
            <w:top w:val="none" w:sz="0" w:space="0" w:color="auto"/>
            <w:left w:val="none" w:sz="0" w:space="0" w:color="auto"/>
            <w:bottom w:val="none" w:sz="0" w:space="0" w:color="auto"/>
            <w:right w:val="none" w:sz="0" w:space="0" w:color="auto"/>
          </w:divBdr>
        </w:div>
      </w:divsChild>
    </w:div>
    <w:div w:id="623775467">
      <w:bodyDiv w:val="1"/>
      <w:marLeft w:val="0"/>
      <w:marRight w:val="0"/>
      <w:marTop w:val="0"/>
      <w:marBottom w:val="0"/>
      <w:divBdr>
        <w:top w:val="none" w:sz="0" w:space="0" w:color="auto"/>
        <w:left w:val="none" w:sz="0" w:space="0" w:color="auto"/>
        <w:bottom w:val="none" w:sz="0" w:space="0" w:color="auto"/>
        <w:right w:val="none" w:sz="0" w:space="0" w:color="auto"/>
      </w:divBdr>
      <w:divsChild>
        <w:div w:id="1820225571">
          <w:marLeft w:val="0"/>
          <w:marRight w:val="0"/>
          <w:marTop w:val="0"/>
          <w:marBottom w:val="0"/>
          <w:divBdr>
            <w:top w:val="none" w:sz="0" w:space="0" w:color="auto"/>
            <w:left w:val="none" w:sz="0" w:space="0" w:color="auto"/>
            <w:bottom w:val="none" w:sz="0" w:space="0" w:color="auto"/>
            <w:right w:val="none" w:sz="0" w:space="0" w:color="auto"/>
          </w:divBdr>
        </w:div>
      </w:divsChild>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64957096">
      <w:bodyDiv w:val="1"/>
      <w:marLeft w:val="0"/>
      <w:marRight w:val="0"/>
      <w:marTop w:val="0"/>
      <w:marBottom w:val="0"/>
      <w:divBdr>
        <w:top w:val="none" w:sz="0" w:space="0" w:color="auto"/>
        <w:left w:val="none" w:sz="0" w:space="0" w:color="auto"/>
        <w:bottom w:val="none" w:sz="0" w:space="0" w:color="auto"/>
        <w:right w:val="none" w:sz="0" w:space="0" w:color="auto"/>
      </w:divBdr>
      <w:divsChild>
        <w:div w:id="2066491866">
          <w:marLeft w:val="1080"/>
          <w:marRight w:val="0"/>
          <w:marTop w:val="100"/>
          <w:marBottom w:val="0"/>
          <w:divBdr>
            <w:top w:val="none" w:sz="0" w:space="0" w:color="auto"/>
            <w:left w:val="none" w:sz="0" w:space="0" w:color="auto"/>
            <w:bottom w:val="none" w:sz="0" w:space="0" w:color="auto"/>
            <w:right w:val="none" w:sz="0" w:space="0" w:color="auto"/>
          </w:divBdr>
        </w:div>
      </w:divsChild>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59016619">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4839672">
      <w:bodyDiv w:val="1"/>
      <w:marLeft w:val="0"/>
      <w:marRight w:val="0"/>
      <w:marTop w:val="0"/>
      <w:marBottom w:val="0"/>
      <w:divBdr>
        <w:top w:val="none" w:sz="0" w:space="0" w:color="auto"/>
        <w:left w:val="none" w:sz="0" w:space="0" w:color="auto"/>
        <w:bottom w:val="none" w:sz="0" w:space="0" w:color="auto"/>
        <w:right w:val="none" w:sz="0" w:space="0" w:color="auto"/>
      </w:divBdr>
      <w:divsChild>
        <w:div w:id="1023358178">
          <w:marLeft w:val="0"/>
          <w:marRight w:val="0"/>
          <w:marTop w:val="0"/>
          <w:marBottom w:val="0"/>
          <w:divBdr>
            <w:top w:val="none" w:sz="0" w:space="0" w:color="auto"/>
            <w:left w:val="none" w:sz="0" w:space="0" w:color="auto"/>
            <w:bottom w:val="none" w:sz="0" w:space="0" w:color="auto"/>
            <w:right w:val="none" w:sz="0" w:space="0" w:color="auto"/>
          </w:divBdr>
          <w:divsChild>
            <w:div w:id="1054699017">
              <w:marLeft w:val="0"/>
              <w:marRight w:val="0"/>
              <w:marTop w:val="0"/>
              <w:marBottom w:val="0"/>
              <w:divBdr>
                <w:top w:val="none" w:sz="0" w:space="0" w:color="auto"/>
                <w:left w:val="none" w:sz="0" w:space="0" w:color="auto"/>
                <w:bottom w:val="none" w:sz="0" w:space="0" w:color="auto"/>
                <w:right w:val="none" w:sz="0" w:space="0" w:color="auto"/>
              </w:divBdr>
              <w:divsChild>
                <w:div w:id="219171449">
                  <w:marLeft w:val="0"/>
                  <w:marRight w:val="0"/>
                  <w:marTop w:val="0"/>
                  <w:marBottom w:val="0"/>
                  <w:divBdr>
                    <w:top w:val="none" w:sz="0" w:space="0" w:color="auto"/>
                    <w:left w:val="none" w:sz="0" w:space="0" w:color="auto"/>
                    <w:bottom w:val="none" w:sz="0" w:space="0" w:color="auto"/>
                    <w:right w:val="none" w:sz="0" w:space="0" w:color="auto"/>
                  </w:divBdr>
                </w:div>
                <w:div w:id="752245501">
                  <w:marLeft w:val="0"/>
                  <w:marRight w:val="0"/>
                  <w:marTop w:val="0"/>
                  <w:marBottom w:val="0"/>
                  <w:divBdr>
                    <w:top w:val="none" w:sz="0" w:space="0" w:color="auto"/>
                    <w:left w:val="none" w:sz="0" w:space="0" w:color="auto"/>
                    <w:bottom w:val="none" w:sz="0" w:space="0" w:color="auto"/>
                    <w:right w:val="none" w:sz="0" w:space="0" w:color="auto"/>
                  </w:divBdr>
                </w:div>
              </w:divsChild>
            </w:div>
            <w:div w:id="1038118824">
              <w:marLeft w:val="0"/>
              <w:marRight w:val="0"/>
              <w:marTop w:val="0"/>
              <w:marBottom w:val="0"/>
              <w:divBdr>
                <w:top w:val="none" w:sz="0" w:space="0" w:color="auto"/>
                <w:left w:val="none" w:sz="0" w:space="0" w:color="auto"/>
                <w:bottom w:val="none" w:sz="0" w:space="0" w:color="auto"/>
                <w:right w:val="none" w:sz="0" w:space="0" w:color="auto"/>
              </w:divBdr>
              <w:divsChild>
                <w:div w:id="2072190489">
                  <w:marLeft w:val="0"/>
                  <w:marRight w:val="0"/>
                  <w:marTop w:val="0"/>
                  <w:marBottom w:val="0"/>
                  <w:divBdr>
                    <w:top w:val="none" w:sz="0" w:space="0" w:color="auto"/>
                    <w:left w:val="none" w:sz="0" w:space="0" w:color="auto"/>
                    <w:bottom w:val="none" w:sz="0" w:space="0" w:color="auto"/>
                    <w:right w:val="none" w:sz="0" w:space="0" w:color="auto"/>
                  </w:divBdr>
                </w:div>
                <w:div w:id="826481821">
                  <w:marLeft w:val="0"/>
                  <w:marRight w:val="0"/>
                  <w:marTop w:val="0"/>
                  <w:marBottom w:val="0"/>
                  <w:divBdr>
                    <w:top w:val="none" w:sz="0" w:space="0" w:color="auto"/>
                    <w:left w:val="none" w:sz="0" w:space="0" w:color="auto"/>
                    <w:bottom w:val="none" w:sz="0" w:space="0" w:color="auto"/>
                    <w:right w:val="none" w:sz="0" w:space="0" w:color="auto"/>
                  </w:divBdr>
                </w:div>
              </w:divsChild>
            </w:div>
            <w:div w:id="1847673897">
              <w:marLeft w:val="0"/>
              <w:marRight w:val="0"/>
              <w:marTop w:val="0"/>
              <w:marBottom w:val="0"/>
              <w:divBdr>
                <w:top w:val="none" w:sz="0" w:space="0" w:color="auto"/>
                <w:left w:val="none" w:sz="0" w:space="0" w:color="auto"/>
                <w:bottom w:val="none" w:sz="0" w:space="0" w:color="auto"/>
                <w:right w:val="none" w:sz="0" w:space="0" w:color="auto"/>
              </w:divBdr>
              <w:divsChild>
                <w:div w:id="495075005">
                  <w:marLeft w:val="0"/>
                  <w:marRight w:val="0"/>
                  <w:marTop w:val="0"/>
                  <w:marBottom w:val="0"/>
                  <w:divBdr>
                    <w:top w:val="none" w:sz="0" w:space="0" w:color="auto"/>
                    <w:left w:val="none" w:sz="0" w:space="0" w:color="auto"/>
                    <w:bottom w:val="none" w:sz="0" w:space="0" w:color="auto"/>
                    <w:right w:val="none" w:sz="0" w:space="0" w:color="auto"/>
                  </w:divBdr>
                </w:div>
              </w:divsChild>
            </w:div>
            <w:div w:id="85006007">
              <w:marLeft w:val="0"/>
              <w:marRight w:val="0"/>
              <w:marTop w:val="0"/>
              <w:marBottom w:val="0"/>
              <w:divBdr>
                <w:top w:val="none" w:sz="0" w:space="0" w:color="auto"/>
                <w:left w:val="none" w:sz="0" w:space="0" w:color="auto"/>
                <w:bottom w:val="none" w:sz="0" w:space="0" w:color="auto"/>
                <w:right w:val="none" w:sz="0" w:space="0" w:color="auto"/>
              </w:divBdr>
              <w:divsChild>
                <w:div w:id="1787700870">
                  <w:marLeft w:val="0"/>
                  <w:marRight w:val="0"/>
                  <w:marTop w:val="0"/>
                  <w:marBottom w:val="0"/>
                  <w:divBdr>
                    <w:top w:val="none" w:sz="0" w:space="0" w:color="auto"/>
                    <w:left w:val="none" w:sz="0" w:space="0" w:color="auto"/>
                    <w:bottom w:val="none" w:sz="0" w:space="0" w:color="auto"/>
                    <w:right w:val="none" w:sz="0" w:space="0" w:color="auto"/>
                  </w:divBdr>
                </w:div>
              </w:divsChild>
            </w:div>
            <w:div w:id="1684942251">
              <w:marLeft w:val="0"/>
              <w:marRight w:val="0"/>
              <w:marTop w:val="0"/>
              <w:marBottom w:val="0"/>
              <w:divBdr>
                <w:top w:val="none" w:sz="0" w:space="0" w:color="auto"/>
                <w:left w:val="none" w:sz="0" w:space="0" w:color="auto"/>
                <w:bottom w:val="none" w:sz="0" w:space="0" w:color="auto"/>
                <w:right w:val="none" w:sz="0" w:space="0" w:color="auto"/>
              </w:divBdr>
              <w:divsChild>
                <w:div w:id="2125684802">
                  <w:marLeft w:val="0"/>
                  <w:marRight w:val="0"/>
                  <w:marTop w:val="0"/>
                  <w:marBottom w:val="0"/>
                  <w:divBdr>
                    <w:top w:val="none" w:sz="0" w:space="0" w:color="auto"/>
                    <w:left w:val="none" w:sz="0" w:space="0" w:color="auto"/>
                    <w:bottom w:val="none" w:sz="0" w:space="0" w:color="auto"/>
                    <w:right w:val="none" w:sz="0" w:space="0" w:color="auto"/>
                  </w:divBdr>
                </w:div>
              </w:divsChild>
            </w:div>
            <w:div w:id="1053115604">
              <w:marLeft w:val="0"/>
              <w:marRight w:val="0"/>
              <w:marTop w:val="0"/>
              <w:marBottom w:val="0"/>
              <w:divBdr>
                <w:top w:val="none" w:sz="0" w:space="0" w:color="auto"/>
                <w:left w:val="none" w:sz="0" w:space="0" w:color="auto"/>
                <w:bottom w:val="none" w:sz="0" w:space="0" w:color="auto"/>
                <w:right w:val="none" w:sz="0" w:space="0" w:color="auto"/>
              </w:divBdr>
              <w:divsChild>
                <w:div w:id="378625322">
                  <w:marLeft w:val="0"/>
                  <w:marRight w:val="0"/>
                  <w:marTop w:val="0"/>
                  <w:marBottom w:val="0"/>
                  <w:divBdr>
                    <w:top w:val="none" w:sz="0" w:space="0" w:color="auto"/>
                    <w:left w:val="none" w:sz="0" w:space="0" w:color="auto"/>
                    <w:bottom w:val="none" w:sz="0" w:space="0" w:color="auto"/>
                    <w:right w:val="none" w:sz="0" w:space="0" w:color="auto"/>
                  </w:divBdr>
                </w:div>
              </w:divsChild>
            </w:div>
            <w:div w:id="824665211">
              <w:marLeft w:val="0"/>
              <w:marRight w:val="0"/>
              <w:marTop w:val="0"/>
              <w:marBottom w:val="0"/>
              <w:divBdr>
                <w:top w:val="none" w:sz="0" w:space="0" w:color="auto"/>
                <w:left w:val="none" w:sz="0" w:space="0" w:color="auto"/>
                <w:bottom w:val="none" w:sz="0" w:space="0" w:color="auto"/>
                <w:right w:val="none" w:sz="0" w:space="0" w:color="auto"/>
              </w:divBdr>
              <w:divsChild>
                <w:div w:id="184907889">
                  <w:marLeft w:val="0"/>
                  <w:marRight w:val="0"/>
                  <w:marTop w:val="0"/>
                  <w:marBottom w:val="0"/>
                  <w:divBdr>
                    <w:top w:val="none" w:sz="0" w:space="0" w:color="auto"/>
                    <w:left w:val="none" w:sz="0" w:space="0" w:color="auto"/>
                    <w:bottom w:val="none" w:sz="0" w:space="0" w:color="auto"/>
                    <w:right w:val="none" w:sz="0" w:space="0" w:color="auto"/>
                  </w:divBdr>
                </w:div>
              </w:divsChild>
            </w:div>
            <w:div w:id="310867313">
              <w:marLeft w:val="0"/>
              <w:marRight w:val="0"/>
              <w:marTop w:val="0"/>
              <w:marBottom w:val="0"/>
              <w:divBdr>
                <w:top w:val="none" w:sz="0" w:space="0" w:color="auto"/>
                <w:left w:val="none" w:sz="0" w:space="0" w:color="auto"/>
                <w:bottom w:val="none" w:sz="0" w:space="0" w:color="auto"/>
                <w:right w:val="none" w:sz="0" w:space="0" w:color="auto"/>
              </w:divBdr>
              <w:divsChild>
                <w:div w:id="1715301504">
                  <w:marLeft w:val="0"/>
                  <w:marRight w:val="0"/>
                  <w:marTop w:val="0"/>
                  <w:marBottom w:val="0"/>
                  <w:divBdr>
                    <w:top w:val="none" w:sz="0" w:space="0" w:color="auto"/>
                    <w:left w:val="none" w:sz="0" w:space="0" w:color="auto"/>
                    <w:bottom w:val="none" w:sz="0" w:space="0" w:color="auto"/>
                    <w:right w:val="none" w:sz="0" w:space="0" w:color="auto"/>
                  </w:divBdr>
                </w:div>
              </w:divsChild>
            </w:div>
            <w:div w:id="1919248104">
              <w:marLeft w:val="0"/>
              <w:marRight w:val="0"/>
              <w:marTop w:val="0"/>
              <w:marBottom w:val="0"/>
              <w:divBdr>
                <w:top w:val="none" w:sz="0" w:space="0" w:color="auto"/>
                <w:left w:val="none" w:sz="0" w:space="0" w:color="auto"/>
                <w:bottom w:val="none" w:sz="0" w:space="0" w:color="auto"/>
                <w:right w:val="none" w:sz="0" w:space="0" w:color="auto"/>
              </w:divBdr>
              <w:divsChild>
                <w:div w:id="360597322">
                  <w:marLeft w:val="0"/>
                  <w:marRight w:val="0"/>
                  <w:marTop w:val="0"/>
                  <w:marBottom w:val="0"/>
                  <w:divBdr>
                    <w:top w:val="none" w:sz="0" w:space="0" w:color="auto"/>
                    <w:left w:val="none" w:sz="0" w:space="0" w:color="auto"/>
                    <w:bottom w:val="none" w:sz="0" w:space="0" w:color="auto"/>
                    <w:right w:val="none" w:sz="0" w:space="0" w:color="auto"/>
                  </w:divBdr>
                </w:div>
              </w:divsChild>
            </w:div>
            <w:div w:id="115108025">
              <w:marLeft w:val="0"/>
              <w:marRight w:val="0"/>
              <w:marTop w:val="0"/>
              <w:marBottom w:val="0"/>
              <w:divBdr>
                <w:top w:val="none" w:sz="0" w:space="0" w:color="auto"/>
                <w:left w:val="none" w:sz="0" w:space="0" w:color="auto"/>
                <w:bottom w:val="none" w:sz="0" w:space="0" w:color="auto"/>
                <w:right w:val="none" w:sz="0" w:space="0" w:color="auto"/>
              </w:divBdr>
              <w:divsChild>
                <w:div w:id="1918787571">
                  <w:marLeft w:val="0"/>
                  <w:marRight w:val="0"/>
                  <w:marTop w:val="0"/>
                  <w:marBottom w:val="0"/>
                  <w:divBdr>
                    <w:top w:val="none" w:sz="0" w:space="0" w:color="auto"/>
                    <w:left w:val="none" w:sz="0" w:space="0" w:color="auto"/>
                    <w:bottom w:val="none" w:sz="0" w:space="0" w:color="auto"/>
                    <w:right w:val="none" w:sz="0" w:space="0" w:color="auto"/>
                  </w:divBdr>
                </w:div>
              </w:divsChild>
            </w:div>
            <w:div w:id="896472794">
              <w:marLeft w:val="0"/>
              <w:marRight w:val="0"/>
              <w:marTop w:val="0"/>
              <w:marBottom w:val="0"/>
              <w:divBdr>
                <w:top w:val="none" w:sz="0" w:space="0" w:color="auto"/>
                <w:left w:val="none" w:sz="0" w:space="0" w:color="auto"/>
                <w:bottom w:val="none" w:sz="0" w:space="0" w:color="auto"/>
                <w:right w:val="none" w:sz="0" w:space="0" w:color="auto"/>
              </w:divBdr>
              <w:divsChild>
                <w:div w:id="988021575">
                  <w:marLeft w:val="0"/>
                  <w:marRight w:val="0"/>
                  <w:marTop w:val="0"/>
                  <w:marBottom w:val="0"/>
                  <w:divBdr>
                    <w:top w:val="none" w:sz="0" w:space="0" w:color="auto"/>
                    <w:left w:val="none" w:sz="0" w:space="0" w:color="auto"/>
                    <w:bottom w:val="none" w:sz="0" w:space="0" w:color="auto"/>
                    <w:right w:val="none" w:sz="0" w:space="0" w:color="auto"/>
                  </w:divBdr>
                </w:div>
              </w:divsChild>
            </w:div>
            <w:div w:id="783498103">
              <w:marLeft w:val="0"/>
              <w:marRight w:val="0"/>
              <w:marTop w:val="0"/>
              <w:marBottom w:val="0"/>
              <w:divBdr>
                <w:top w:val="none" w:sz="0" w:space="0" w:color="auto"/>
                <w:left w:val="none" w:sz="0" w:space="0" w:color="auto"/>
                <w:bottom w:val="none" w:sz="0" w:space="0" w:color="auto"/>
                <w:right w:val="none" w:sz="0" w:space="0" w:color="auto"/>
              </w:divBdr>
              <w:divsChild>
                <w:div w:id="884214102">
                  <w:marLeft w:val="0"/>
                  <w:marRight w:val="0"/>
                  <w:marTop w:val="0"/>
                  <w:marBottom w:val="0"/>
                  <w:divBdr>
                    <w:top w:val="none" w:sz="0" w:space="0" w:color="auto"/>
                    <w:left w:val="none" w:sz="0" w:space="0" w:color="auto"/>
                    <w:bottom w:val="none" w:sz="0" w:space="0" w:color="auto"/>
                    <w:right w:val="none" w:sz="0" w:space="0" w:color="auto"/>
                  </w:divBdr>
                </w:div>
              </w:divsChild>
            </w:div>
            <w:div w:id="1333987489">
              <w:marLeft w:val="0"/>
              <w:marRight w:val="0"/>
              <w:marTop w:val="0"/>
              <w:marBottom w:val="0"/>
              <w:divBdr>
                <w:top w:val="none" w:sz="0" w:space="0" w:color="auto"/>
                <w:left w:val="none" w:sz="0" w:space="0" w:color="auto"/>
                <w:bottom w:val="none" w:sz="0" w:space="0" w:color="auto"/>
                <w:right w:val="none" w:sz="0" w:space="0" w:color="auto"/>
              </w:divBdr>
              <w:divsChild>
                <w:div w:id="1362322604">
                  <w:marLeft w:val="0"/>
                  <w:marRight w:val="0"/>
                  <w:marTop w:val="0"/>
                  <w:marBottom w:val="0"/>
                  <w:divBdr>
                    <w:top w:val="none" w:sz="0" w:space="0" w:color="auto"/>
                    <w:left w:val="none" w:sz="0" w:space="0" w:color="auto"/>
                    <w:bottom w:val="none" w:sz="0" w:space="0" w:color="auto"/>
                    <w:right w:val="none" w:sz="0" w:space="0" w:color="auto"/>
                  </w:divBdr>
                </w:div>
              </w:divsChild>
            </w:div>
            <w:div w:id="298343519">
              <w:marLeft w:val="0"/>
              <w:marRight w:val="0"/>
              <w:marTop w:val="0"/>
              <w:marBottom w:val="0"/>
              <w:divBdr>
                <w:top w:val="none" w:sz="0" w:space="0" w:color="auto"/>
                <w:left w:val="none" w:sz="0" w:space="0" w:color="auto"/>
                <w:bottom w:val="none" w:sz="0" w:space="0" w:color="auto"/>
                <w:right w:val="none" w:sz="0" w:space="0" w:color="auto"/>
              </w:divBdr>
              <w:divsChild>
                <w:div w:id="431979025">
                  <w:marLeft w:val="0"/>
                  <w:marRight w:val="0"/>
                  <w:marTop w:val="0"/>
                  <w:marBottom w:val="0"/>
                  <w:divBdr>
                    <w:top w:val="none" w:sz="0" w:space="0" w:color="auto"/>
                    <w:left w:val="none" w:sz="0" w:space="0" w:color="auto"/>
                    <w:bottom w:val="none" w:sz="0" w:space="0" w:color="auto"/>
                    <w:right w:val="none" w:sz="0" w:space="0" w:color="auto"/>
                  </w:divBdr>
                </w:div>
              </w:divsChild>
            </w:div>
            <w:div w:id="1490175341">
              <w:marLeft w:val="0"/>
              <w:marRight w:val="0"/>
              <w:marTop w:val="0"/>
              <w:marBottom w:val="0"/>
              <w:divBdr>
                <w:top w:val="none" w:sz="0" w:space="0" w:color="auto"/>
                <w:left w:val="none" w:sz="0" w:space="0" w:color="auto"/>
                <w:bottom w:val="none" w:sz="0" w:space="0" w:color="auto"/>
                <w:right w:val="none" w:sz="0" w:space="0" w:color="auto"/>
              </w:divBdr>
              <w:divsChild>
                <w:div w:id="1382706135">
                  <w:marLeft w:val="0"/>
                  <w:marRight w:val="0"/>
                  <w:marTop w:val="0"/>
                  <w:marBottom w:val="0"/>
                  <w:divBdr>
                    <w:top w:val="none" w:sz="0" w:space="0" w:color="auto"/>
                    <w:left w:val="none" w:sz="0" w:space="0" w:color="auto"/>
                    <w:bottom w:val="none" w:sz="0" w:space="0" w:color="auto"/>
                    <w:right w:val="none" w:sz="0" w:space="0" w:color="auto"/>
                  </w:divBdr>
                </w:div>
                <w:div w:id="75864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1706784711">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731395076">
          <w:marLeft w:val="216"/>
          <w:marRight w:val="0"/>
          <w:marTop w:val="24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02244067">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14075116">
      <w:bodyDiv w:val="1"/>
      <w:marLeft w:val="0"/>
      <w:marRight w:val="0"/>
      <w:marTop w:val="0"/>
      <w:marBottom w:val="0"/>
      <w:divBdr>
        <w:top w:val="none" w:sz="0" w:space="0" w:color="auto"/>
        <w:left w:val="none" w:sz="0" w:space="0" w:color="auto"/>
        <w:bottom w:val="none" w:sz="0" w:space="0" w:color="auto"/>
        <w:right w:val="none" w:sz="0" w:space="0" w:color="auto"/>
      </w:divBdr>
      <w:divsChild>
        <w:div w:id="1776748224">
          <w:marLeft w:val="1166"/>
          <w:marRight w:val="0"/>
          <w:marTop w:val="0"/>
          <w:marBottom w:val="0"/>
          <w:divBdr>
            <w:top w:val="none" w:sz="0" w:space="0" w:color="auto"/>
            <w:left w:val="none" w:sz="0" w:space="0" w:color="auto"/>
            <w:bottom w:val="none" w:sz="0" w:space="0" w:color="auto"/>
            <w:right w:val="none" w:sz="0" w:space="0" w:color="auto"/>
          </w:divBdr>
        </w:div>
      </w:divsChild>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49778902">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48144589">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9" ma:contentTypeDescription="Create a new document." ma:contentTypeScope="" ma:versionID="5bf3224d04c90350c1752fa366f28ae7">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f013f6f09761b8aebaa25d6ea41ff5d2"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41e23cb-dad9-498e-b38f-7f09bac0cd70">
      <UserInfo>
        <DisplayName>Peter Gaal</DisplayName>
        <AccountId>288</AccountId>
        <AccountType/>
      </UserInfo>
    </SharedWithUsers>
  </documentManagement>
</p:properties>
</file>

<file path=customXml/itemProps1.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2.xml><?xml version="1.0" encoding="utf-8"?>
<ds:datastoreItem xmlns:ds="http://schemas.openxmlformats.org/officeDocument/2006/customXml" ds:itemID="{2250A3B5-33A8-4F33-BBFD-21A55AB317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A7DD87-3A4D-4B9F-BFEA-9EB2B3DEAA58}">
  <ds:schemaRefs>
    <ds:schemaRef ds:uri="http://schemas.microsoft.com/sharepoint/v3/contenttype/forms"/>
  </ds:schemaRefs>
</ds:datastoreItem>
</file>

<file path=customXml/itemProps4.xml><?xml version="1.0" encoding="utf-8"?>
<ds:datastoreItem xmlns:ds="http://schemas.openxmlformats.org/officeDocument/2006/customXml" ds:itemID="{7C4C7A79-BB9B-40FC-981D-F6155E85B8D5}">
  <ds:schemaRefs>
    <ds:schemaRef ds:uri="941e23cb-dad9-498e-b38f-7f09bac0cd70"/>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http://purl.org/dc/dcmitype/"/>
    <ds:schemaRef ds:uri="http://purl.org/dc/terms/"/>
    <ds:schemaRef ds:uri="http://www.w3.org/XML/1998/namespace"/>
    <ds:schemaRef ds:uri="59341b7b-2ed7-44dc-8679-71dde30480b1"/>
    <ds:schemaRef ds:uri="http://schemas.microsoft.com/office/2006/metadata/propertie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EnNormal</Template>
  <TotalTime>7</TotalTime>
  <Pages>3</Pages>
  <Words>847</Words>
  <Characters>4831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Peter Gaal</cp:lastModifiedBy>
  <cp:revision>12</cp:revision>
  <dcterms:created xsi:type="dcterms:W3CDTF">2023-09-03T23:57:00Z</dcterms:created>
  <dcterms:modified xsi:type="dcterms:W3CDTF">2023-09-04T00:06:00Z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0x01010054FC21B95FDDC14EA5A0590F935619D0</vt:lpwstr>
  </property>
  <property fmtid="{D5CDD505-2E9C-101B-9397-08002B2CF9AE}" pid="17" name="_dlc_DocIdItemGuid">
    <vt:lpwstr>ab78246f-14cc-4b13-8b6c-5ba2fe05764e</vt:lpwstr>
  </property>
  <property fmtid="{D5CDD505-2E9C-101B-9397-08002B2CF9AE}" pid="18" name="MediaServiceImageTags">
    <vt:lpwstr/>
  </property>
</Properties>
</file>